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C421C" w14:textId="38BB7667" w:rsidR="003F28AC" w:rsidRDefault="00591248" w:rsidP="00591248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  <w:r w:rsidRPr="00591248">
        <w:rPr>
          <w:rFonts w:cstheme="minorHAnsi"/>
          <w:b/>
          <w:bCs/>
          <w:sz w:val="28"/>
          <w:szCs w:val="28"/>
        </w:rPr>
        <w:t>E</w:t>
      </w:r>
      <w:r w:rsidR="003F28AC" w:rsidRPr="00591248">
        <w:rPr>
          <w:rFonts w:cstheme="minorHAnsi"/>
          <w:b/>
          <w:bCs/>
          <w:sz w:val="28"/>
          <w:szCs w:val="28"/>
        </w:rPr>
        <w:t xml:space="preserve">valuation </w:t>
      </w:r>
      <w:r w:rsidR="00CD2A6A">
        <w:rPr>
          <w:rFonts w:cstheme="minorHAnsi"/>
          <w:b/>
          <w:bCs/>
          <w:sz w:val="28"/>
          <w:szCs w:val="28"/>
        </w:rPr>
        <w:t>F</w:t>
      </w:r>
      <w:r w:rsidRPr="00591248">
        <w:rPr>
          <w:rFonts w:cstheme="minorHAnsi"/>
          <w:b/>
          <w:bCs/>
          <w:sz w:val="28"/>
          <w:szCs w:val="28"/>
        </w:rPr>
        <w:t xml:space="preserve">orm </w:t>
      </w:r>
      <w:r w:rsidR="00CD2A6A">
        <w:rPr>
          <w:rFonts w:cstheme="minorHAnsi"/>
          <w:b/>
          <w:bCs/>
          <w:sz w:val="28"/>
          <w:szCs w:val="28"/>
        </w:rPr>
        <w:t>for M</w:t>
      </w:r>
      <w:r w:rsidRPr="00591248">
        <w:rPr>
          <w:rFonts w:cstheme="minorHAnsi"/>
          <w:b/>
          <w:bCs/>
          <w:sz w:val="28"/>
          <w:szCs w:val="28"/>
        </w:rPr>
        <w:t xml:space="preserve">anuscript </w:t>
      </w:r>
      <w:r w:rsidR="00CD2A6A">
        <w:rPr>
          <w:rFonts w:cstheme="minorHAnsi"/>
          <w:b/>
          <w:bCs/>
          <w:sz w:val="28"/>
          <w:szCs w:val="28"/>
        </w:rPr>
        <w:t>R</w:t>
      </w:r>
      <w:r w:rsidRPr="00591248">
        <w:rPr>
          <w:rFonts w:cstheme="minorHAnsi"/>
          <w:b/>
          <w:bCs/>
          <w:sz w:val="28"/>
          <w:szCs w:val="28"/>
        </w:rPr>
        <w:t xml:space="preserve">eporting the </w:t>
      </w:r>
      <w:r w:rsidR="00CD2A6A">
        <w:rPr>
          <w:rFonts w:cstheme="minorHAnsi"/>
          <w:b/>
          <w:bCs/>
          <w:sz w:val="28"/>
          <w:szCs w:val="28"/>
          <w:lang w:bidi="ar-SA"/>
        </w:rPr>
        <w:t>A</w:t>
      </w:r>
      <w:r w:rsidRPr="00591248">
        <w:rPr>
          <w:rFonts w:cstheme="minorHAnsi"/>
          <w:b/>
          <w:bCs/>
          <w:sz w:val="28"/>
          <w:szCs w:val="28"/>
          <w:lang w:bidi="ar-SA"/>
        </w:rPr>
        <w:t xml:space="preserve">nticancer </w:t>
      </w:r>
      <w:r w:rsidR="00CD2A6A">
        <w:rPr>
          <w:rFonts w:cstheme="minorHAnsi"/>
          <w:b/>
          <w:bCs/>
          <w:sz w:val="28"/>
          <w:szCs w:val="28"/>
          <w:lang w:bidi="ar-SA"/>
        </w:rPr>
        <w:t>A</w:t>
      </w:r>
      <w:r w:rsidRPr="00591248">
        <w:rPr>
          <w:rFonts w:cstheme="minorHAnsi"/>
          <w:b/>
          <w:bCs/>
          <w:sz w:val="28"/>
          <w:szCs w:val="28"/>
          <w:lang w:bidi="ar-SA"/>
        </w:rPr>
        <w:t xml:space="preserve">ctivity of </w:t>
      </w:r>
      <w:r w:rsidR="00CD2A6A">
        <w:rPr>
          <w:rFonts w:cstheme="minorHAnsi"/>
          <w:b/>
          <w:bCs/>
          <w:sz w:val="28"/>
          <w:szCs w:val="28"/>
          <w:lang w:bidi="ar-SA"/>
        </w:rPr>
        <w:t>N</w:t>
      </w:r>
      <w:r w:rsidRPr="00591248">
        <w:rPr>
          <w:rFonts w:cstheme="minorHAnsi"/>
          <w:b/>
          <w:bCs/>
          <w:sz w:val="28"/>
          <w:szCs w:val="28"/>
          <w:lang w:bidi="ar-SA"/>
        </w:rPr>
        <w:t xml:space="preserve">atural </w:t>
      </w:r>
      <w:r w:rsidR="00CD2A6A">
        <w:rPr>
          <w:rFonts w:cstheme="minorHAnsi"/>
          <w:b/>
          <w:bCs/>
          <w:sz w:val="28"/>
          <w:szCs w:val="28"/>
          <w:lang w:bidi="ar-SA"/>
        </w:rPr>
        <w:t>C</w:t>
      </w:r>
      <w:r w:rsidRPr="00591248">
        <w:rPr>
          <w:rFonts w:cstheme="minorHAnsi"/>
          <w:b/>
          <w:bCs/>
          <w:sz w:val="28"/>
          <w:szCs w:val="28"/>
          <w:lang w:bidi="ar-SA"/>
        </w:rPr>
        <w:t>ompounds</w:t>
      </w:r>
    </w:p>
    <w:p w14:paraId="4DCCB717" w14:textId="77777777" w:rsidR="00D63CFA" w:rsidRDefault="00D63CFA" w:rsidP="00D63CFA">
      <w:pPr>
        <w:autoSpaceDE w:val="0"/>
        <w:autoSpaceDN w:val="0"/>
        <w:bidi w:val="0"/>
        <w:adjustRightInd w:val="0"/>
        <w:spacing w:after="0" w:line="240" w:lineRule="auto"/>
        <w:jc w:val="center"/>
        <w:rPr>
          <w:rFonts w:cstheme="minorHAnsi"/>
          <w:b/>
          <w:bCs/>
          <w:sz w:val="28"/>
          <w:szCs w:val="28"/>
          <w:lang w:bidi="ar-SA"/>
        </w:rPr>
      </w:pPr>
    </w:p>
    <w:p w14:paraId="26CC128B" w14:textId="46A142E6" w:rsidR="00591248" w:rsidRPr="00D63CFA" w:rsidRDefault="00D63CFA" w:rsidP="00591248">
      <w:pPr>
        <w:autoSpaceDE w:val="0"/>
        <w:autoSpaceDN w:val="0"/>
        <w:bidi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D63CFA">
        <w:rPr>
          <w:rFonts w:cstheme="minorHAnsi"/>
          <w:sz w:val="24"/>
          <w:szCs w:val="24"/>
          <w:lang w:bidi="ar-SA"/>
        </w:rPr>
        <w:t xml:space="preserve">Instruction: </w:t>
      </w:r>
      <w:r w:rsidR="00591248" w:rsidRPr="00D63CFA">
        <w:rPr>
          <w:rFonts w:cstheme="minorHAnsi"/>
          <w:sz w:val="24"/>
          <w:szCs w:val="24"/>
          <w:lang w:bidi="ar-SA"/>
        </w:rPr>
        <w:t>Please fill out the form for your manuscript. The form covers all components of a manuscript reporting on the anticancer activity of natural compounds. Please indicate if each Item applies to your research</w:t>
      </w:r>
      <w:r>
        <w:rPr>
          <w:rFonts w:cstheme="minorHAnsi"/>
          <w:sz w:val="24"/>
          <w:szCs w:val="24"/>
          <w:lang w:bidi="ar-SA"/>
        </w:rPr>
        <w:t xml:space="preserve"> (Yes and No) column</w:t>
      </w:r>
      <w:r w:rsidRPr="00D63CFA">
        <w:rPr>
          <w:rFonts w:cstheme="minorHAnsi"/>
          <w:sz w:val="24"/>
          <w:szCs w:val="24"/>
          <w:lang w:bidi="ar-SA"/>
        </w:rPr>
        <w:t>.</w:t>
      </w:r>
      <w:r>
        <w:rPr>
          <w:rFonts w:cstheme="minorHAnsi"/>
          <w:sz w:val="24"/>
          <w:szCs w:val="24"/>
          <w:lang w:bidi="ar-SA"/>
        </w:rPr>
        <w:t xml:space="preserve"> If </w:t>
      </w:r>
      <w:proofErr w:type="gramStart"/>
      <w:r>
        <w:rPr>
          <w:rFonts w:cstheme="minorHAnsi"/>
          <w:b/>
          <w:bCs/>
          <w:sz w:val="24"/>
          <w:szCs w:val="24"/>
          <w:lang w:bidi="ar-SA"/>
        </w:rPr>
        <w:t>Y</w:t>
      </w:r>
      <w:r w:rsidRPr="00D63CFA">
        <w:rPr>
          <w:rFonts w:cstheme="minorHAnsi"/>
          <w:b/>
          <w:bCs/>
          <w:sz w:val="24"/>
          <w:szCs w:val="24"/>
          <w:lang w:bidi="ar-SA"/>
        </w:rPr>
        <w:t>es</w:t>
      </w:r>
      <w:proofErr w:type="gramEnd"/>
      <w:r>
        <w:rPr>
          <w:rFonts w:cstheme="minorHAnsi"/>
          <w:sz w:val="24"/>
          <w:szCs w:val="24"/>
          <w:lang w:bidi="ar-SA"/>
        </w:rPr>
        <w:t xml:space="preserve"> provide the Page </w:t>
      </w:r>
      <w:r w:rsidRPr="00D63CFA">
        <w:rPr>
          <w:rFonts w:cstheme="minorHAnsi"/>
          <w:b/>
          <w:bCs/>
          <w:sz w:val="24"/>
          <w:szCs w:val="24"/>
          <w:lang w:bidi="ar-SA"/>
        </w:rPr>
        <w:t>(Pg)</w:t>
      </w:r>
      <w:r>
        <w:rPr>
          <w:rFonts w:cstheme="minorHAnsi"/>
          <w:sz w:val="24"/>
          <w:szCs w:val="24"/>
          <w:lang w:bidi="ar-SA"/>
        </w:rPr>
        <w:t xml:space="preserve"> number and paragraph number </w:t>
      </w:r>
      <w:r w:rsidRPr="00D63CFA">
        <w:rPr>
          <w:rFonts w:cstheme="minorHAnsi"/>
          <w:b/>
          <w:bCs/>
          <w:sz w:val="24"/>
          <w:szCs w:val="24"/>
          <w:lang w:bidi="ar-SA"/>
        </w:rPr>
        <w:t>(Ph)</w:t>
      </w:r>
      <w:r w:rsidRPr="00D63CFA">
        <w:rPr>
          <w:rFonts w:cstheme="minorHAnsi"/>
          <w:sz w:val="24"/>
          <w:szCs w:val="24"/>
          <w:lang w:bidi="ar-SA"/>
        </w:rPr>
        <w:t xml:space="preserve"> </w:t>
      </w:r>
      <w:r>
        <w:rPr>
          <w:rFonts w:cstheme="minorHAnsi"/>
          <w:sz w:val="24"/>
          <w:szCs w:val="24"/>
          <w:lang w:bidi="ar-SA"/>
        </w:rPr>
        <w:t xml:space="preserve">where the item is located in </w:t>
      </w:r>
      <w:r w:rsidRPr="00D63CFA">
        <w:rPr>
          <w:rFonts w:cstheme="minorHAnsi"/>
          <w:b/>
          <w:bCs/>
          <w:sz w:val="24"/>
          <w:szCs w:val="24"/>
          <w:u w:val="single"/>
          <w:lang w:bidi="ar-SA"/>
        </w:rPr>
        <w:t xml:space="preserve">your final revised </w:t>
      </w:r>
      <w:r>
        <w:rPr>
          <w:rFonts w:cstheme="minorHAnsi"/>
          <w:b/>
          <w:bCs/>
          <w:sz w:val="24"/>
          <w:szCs w:val="24"/>
          <w:u w:val="single"/>
          <w:lang w:bidi="ar-SA"/>
        </w:rPr>
        <w:t xml:space="preserve">draft of the </w:t>
      </w:r>
      <w:r w:rsidRPr="00D63CFA">
        <w:rPr>
          <w:rFonts w:cstheme="minorHAnsi"/>
          <w:b/>
          <w:bCs/>
          <w:sz w:val="24"/>
          <w:szCs w:val="24"/>
          <w:u w:val="single"/>
          <w:lang w:bidi="ar-SA"/>
        </w:rPr>
        <w:t>manuscript</w:t>
      </w:r>
      <w:r>
        <w:rPr>
          <w:rFonts w:cstheme="minorHAnsi"/>
          <w:sz w:val="24"/>
          <w:szCs w:val="24"/>
          <w:lang w:bidi="ar-SA"/>
        </w:rPr>
        <w:t xml:space="preserve">. </w:t>
      </w:r>
      <w:r w:rsidRPr="00D63CFA">
        <w:rPr>
          <w:rFonts w:cstheme="minorHAnsi"/>
          <w:sz w:val="24"/>
          <w:szCs w:val="24"/>
          <w:lang w:bidi="ar-SA"/>
        </w:rPr>
        <w:t xml:space="preserve">If </w:t>
      </w:r>
      <w:proofErr w:type="gramStart"/>
      <w:r w:rsidR="00EC054F" w:rsidRPr="00EC054F">
        <w:rPr>
          <w:rFonts w:cstheme="minorHAnsi"/>
          <w:b/>
          <w:bCs/>
          <w:sz w:val="24"/>
          <w:szCs w:val="24"/>
          <w:lang w:bidi="ar-SA"/>
        </w:rPr>
        <w:t>No</w:t>
      </w:r>
      <w:proofErr w:type="gramEnd"/>
      <w:r w:rsidR="00EC054F">
        <w:rPr>
          <w:rFonts w:cstheme="minorHAnsi"/>
          <w:sz w:val="24"/>
          <w:szCs w:val="24"/>
          <w:lang w:bidi="ar-SA"/>
        </w:rPr>
        <w:t xml:space="preserve"> </w:t>
      </w:r>
      <w:r w:rsidR="00874315">
        <w:rPr>
          <w:rFonts w:cstheme="minorHAnsi"/>
          <w:sz w:val="24"/>
          <w:szCs w:val="24"/>
          <w:lang w:bidi="ar-SA"/>
        </w:rPr>
        <w:t xml:space="preserve">or the </w:t>
      </w:r>
      <w:r w:rsidRPr="00D63CFA">
        <w:rPr>
          <w:rFonts w:cstheme="minorHAnsi"/>
          <w:sz w:val="24"/>
          <w:szCs w:val="24"/>
          <w:lang w:bidi="ar-SA"/>
        </w:rPr>
        <w:t>item does not apply to your research provide an explanation why your study does not have that item.</w:t>
      </w:r>
      <w:r w:rsidR="0068741C">
        <w:rPr>
          <w:rFonts w:cstheme="minorHAnsi"/>
          <w:sz w:val="24"/>
          <w:szCs w:val="24"/>
          <w:lang w:bidi="ar-SA"/>
        </w:rPr>
        <w:t xml:space="preserve">  You can read more details of the tool </w:t>
      </w:r>
      <w:r w:rsidR="0027737F">
        <w:rPr>
          <w:rFonts w:cstheme="minorHAnsi"/>
          <w:sz w:val="24"/>
          <w:szCs w:val="24"/>
          <w:lang w:bidi="ar-SA"/>
        </w:rPr>
        <w:t xml:space="preserve">at: </w:t>
      </w:r>
      <w:r w:rsidR="00F91FCF" w:rsidRPr="00F91FCF">
        <w:rPr>
          <w:rFonts w:ascii="ltr-font" w:hAnsi="ltr-font"/>
          <w:caps/>
          <w:color w:val="333333"/>
          <w:sz w:val="21"/>
          <w:szCs w:val="21"/>
          <w:shd w:val="clear" w:color="auto" w:fill="FFFFFF"/>
        </w:rPr>
        <w:t> </w:t>
      </w:r>
      <w:hyperlink r:id="rId4" w:history="1">
        <w:r w:rsidR="00F91FCF" w:rsidRPr="0027737F">
          <w:rPr>
            <w:rFonts w:ascii="ltr-font" w:hAnsi="ltr-font"/>
            <w:caps/>
            <w:color w:val="000000" w:themeColor="text1"/>
            <w:sz w:val="21"/>
            <w:szCs w:val="21"/>
            <w:u w:val="single"/>
          </w:rPr>
          <w:t>10.31557/APJCP.2021.22.12.3735</w:t>
        </w:r>
      </w:hyperlink>
      <w:r w:rsidR="007D18B1" w:rsidRPr="0027737F">
        <w:rPr>
          <w:rFonts w:cstheme="minorHAnsi"/>
          <w:color w:val="000000" w:themeColor="text1"/>
          <w:sz w:val="24"/>
          <w:szCs w:val="24"/>
          <w:lang w:bidi="ar-SA"/>
        </w:rPr>
        <w:t>.</w:t>
      </w:r>
    </w:p>
    <w:p w14:paraId="1EA563B5" w14:textId="77777777" w:rsidR="00591248" w:rsidRPr="00EC0810" w:rsidRDefault="00591248" w:rsidP="00591248">
      <w:pPr>
        <w:autoSpaceDE w:val="0"/>
        <w:autoSpaceDN w:val="0"/>
        <w:bidi w:val="0"/>
        <w:adjustRightInd w:val="0"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tbl>
      <w:tblPr>
        <w:tblStyle w:val="TableGrid"/>
        <w:tblW w:w="1423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95"/>
        <w:gridCol w:w="1596"/>
        <w:gridCol w:w="600"/>
        <w:gridCol w:w="42"/>
        <w:gridCol w:w="4098"/>
        <w:gridCol w:w="1440"/>
        <w:gridCol w:w="1620"/>
        <w:gridCol w:w="1400"/>
        <w:gridCol w:w="834"/>
        <w:gridCol w:w="1006"/>
      </w:tblGrid>
      <w:tr w:rsidR="00A50777" w:rsidRPr="00EC0810" w14:paraId="3A01D769" w14:textId="77777777" w:rsidTr="00874315">
        <w:trPr>
          <w:jc w:val="center"/>
        </w:trPr>
        <w:tc>
          <w:tcPr>
            <w:tcW w:w="3191" w:type="dxa"/>
            <w:gridSpan w:val="2"/>
            <w:shd w:val="clear" w:color="auto" w:fill="FFFF00"/>
            <w:vAlign w:val="center"/>
          </w:tcPr>
          <w:p w14:paraId="76BD8452" w14:textId="77777777" w:rsidR="00A50777" w:rsidRPr="00EC0810" w:rsidRDefault="00A50777" w:rsidP="002948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Manuscript Section</w:t>
            </w:r>
          </w:p>
        </w:tc>
        <w:tc>
          <w:tcPr>
            <w:tcW w:w="642" w:type="dxa"/>
            <w:gridSpan w:val="2"/>
            <w:shd w:val="clear" w:color="auto" w:fill="FFFF00"/>
            <w:vAlign w:val="center"/>
          </w:tcPr>
          <w:p w14:paraId="5F8A43AF" w14:textId="77777777" w:rsidR="00A50777" w:rsidRPr="00EC0810" w:rsidRDefault="00A50777" w:rsidP="002948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Item No</w:t>
            </w:r>
          </w:p>
        </w:tc>
        <w:tc>
          <w:tcPr>
            <w:tcW w:w="4098" w:type="dxa"/>
            <w:shd w:val="clear" w:color="auto" w:fill="FFFF00"/>
            <w:vAlign w:val="center"/>
          </w:tcPr>
          <w:p w14:paraId="56538131" w14:textId="77777777" w:rsidR="00A50777" w:rsidRPr="00EC0810" w:rsidRDefault="00A50777" w:rsidP="002948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Item Description</w:t>
            </w:r>
          </w:p>
        </w:tc>
        <w:tc>
          <w:tcPr>
            <w:tcW w:w="1440" w:type="dxa"/>
            <w:shd w:val="clear" w:color="auto" w:fill="FFFF00"/>
            <w:vAlign w:val="center"/>
          </w:tcPr>
          <w:p w14:paraId="1D971ADD" w14:textId="5AF0E94C" w:rsidR="00A50777" w:rsidRPr="00EC0810" w:rsidRDefault="00A50777" w:rsidP="002948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Is the item addressed in the manuscript</w:t>
            </w:r>
          </w:p>
        </w:tc>
        <w:tc>
          <w:tcPr>
            <w:tcW w:w="1620" w:type="dxa"/>
            <w:shd w:val="clear" w:color="auto" w:fill="FFFF00"/>
            <w:vAlign w:val="center"/>
          </w:tcPr>
          <w:p w14:paraId="63D6B641" w14:textId="36B37355" w:rsidR="00A50777" w:rsidRPr="00EC0810" w:rsidRDefault="002948F0" w:rsidP="002948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If </w:t>
            </w:r>
            <w:proofErr w:type="gramStart"/>
            <w:r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Yes</w:t>
            </w:r>
            <w:proofErr w:type="gramEnd"/>
            <w:r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, t</w:t>
            </w:r>
            <w:r w:rsidR="00A50777"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he page Number</w:t>
            </w:r>
            <w:r w:rsidR="00502F1B"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(Pg) </w:t>
            </w:r>
          </w:p>
          <w:p w14:paraId="7B7E9569" w14:textId="0C4D4A0B" w:rsidR="00A50777" w:rsidRPr="00EC0810" w:rsidRDefault="00A50777" w:rsidP="00A50777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The paragraph number</w:t>
            </w:r>
            <w:r w:rsidR="00502F1B" w:rsidRPr="00EC0810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(Ph)</w:t>
            </w:r>
          </w:p>
        </w:tc>
        <w:tc>
          <w:tcPr>
            <w:tcW w:w="2234" w:type="dxa"/>
            <w:gridSpan w:val="2"/>
            <w:shd w:val="clear" w:color="auto" w:fill="FFFF00"/>
            <w:vAlign w:val="center"/>
          </w:tcPr>
          <w:p w14:paraId="4A24BBB4" w14:textId="5855F597" w:rsidR="00A50777" w:rsidRPr="00EC0810" w:rsidRDefault="00D63CFA" w:rsidP="002948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If No,</w:t>
            </w:r>
            <w:r w:rsidR="00591248"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 xml:space="preserve"> leave a comment. Why not</w:t>
            </w:r>
            <w:r>
              <w:rPr>
                <w:rFonts w:asciiTheme="majorBidi" w:hAnsiTheme="majorBidi" w:cstheme="majorBidi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1006" w:type="dxa"/>
            <w:shd w:val="clear" w:color="auto" w:fill="FFFF00"/>
            <w:vAlign w:val="center"/>
          </w:tcPr>
          <w:p w14:paraId="7E41B676" w14:textId="4A433FBD" w:rsidR="00A50777" w:rsidRPr="00EC0810" w:rsidRDefault="00A50777" w:rsidP="002948F0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Other comments</w:t>
            </w:r>
          </w:p>
        </w:tc>
      </w:tr>
      <w:tr w:rsidR="00A50777" w:rsidRPr="00EC0810" w14:paraId="659D0634" w14:textId="77777777" w:rsidTr="00874315">
        <w:trPr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</w:tcPr>
          <w:p w14:paraId="73B1AB70" w14:textId="2E86DEF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bookmarkStart w:id="0" w:name="bold5"/>
            <w:bookmarkStart w:id="1" w:name="italic6"/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Title and abstract</w:t>
            </w:r>
            <w:bookmarkEnd w:id="0"/>
            <w:bookmarkEnd w:id="1"/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and keywords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020ACECB" w14:textId="7DE56B79" w:rsidR="00A50777" w:rsidRPr="00EC0810" w:rsidRDefault="00591248" w:rsidP="002948F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234" w:type="dxa"/>
            <w:gridSpan w:val="2"/>
            <w:shd w:val="clear" w:color="auto" w:fill="BFBFBF" w:themeFill="background1" w:themeFillShade="BF"/>
          </w:tcPr>
          <w:p w14:paraId="73ABF2D2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268F6186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</w:p>
        </w:tc>
      </w:tr>
      <w:tr w:rsidR="00A50777" w:rsidRPr="00EC0810" w14:paraId="4A2153E6" w14:textId="77777777" w:rsidTr="00874315">
        <w:trPr>
          <w:trHeight w:val="1160"/>
          <w:jc w:val="center"/>
        </w:trPr>
        <w:tc>
          <w:tcPr>
            <w:tcW w:w="3191" w:type="dxa"/>
            <w:gridSpan w:val="2"/>
            <w:vAlign w:val="center"/>
          </w:tcPr>
          <w:p w14:paraId="5403DF64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Title</w:t>
            </w:r>
          </w:p>
        </w:tc>
        <w:tc>
          <w:tcPr>
            <w:tcW w:w="642" w:type="dxa"/>
            <w:gridSpan w:val="2"/>
            <w:vAlign w:val="center"/>
          </w:tcPr>
          <w:p w14:paraId="339DEBC0" w14:textId="77777777" w:rsidR="00A50777" w:rsidRPr="00EC0810" w:rsidRDefault="00A50777" w:rsidP="002948F0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A1</w:t>
            </w:r>
          </w:p>
        </w:tc>
        <w:tc>
          <w:tcPr>
            <w:tcW w:w="4098" w:type="dxa"/>
            <w:vAlign w:val="center"/>
          </w:tcPr>
          <w:p w14:paraId="4C69F838" w14:textId="0236F5F8" w:rsidR="00A50777" w:rsidRPr="00EC0810" w:rsidRDefault="00A50777" w:rsidP="0084324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Be concise, clear, and comprehensive. Indicate the main variables, including the name of the natural product (generic or scientific), the histopathologic type of cancer, </w:t>
            </w: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model system, and assessed outcome. Abbreviations should be avoided. </w:t>
            </w:r>
            <w:r w:rsidR="003B101B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The </w:t>
            </w:r>
            <w:r w:rsidR="00843244" w:rsidRPr="009B3B72">
              <w:rPr>
                <w:rFonts w:asciiTheme="majorBidi" w:hAnsiTheme="majorBidi" w:cstheme="majorBidi"/>
                <w:sz w:val="18"/>
                <w:szCs w:val="18"/>
              </w:rPr>
              <w:t>ideal</w:t>
            </w:r>
            <w:r w:rsidR="003B101B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length is </w:t>
            </w:r>
            <w:r w:rsidR="00B317EC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between 10 to </w:t>
            </w:r>
            <w:r w:rsidR="00DC2F57" w:rsidRPr="009B3B72">
              <w:rPr>
                <w:rFonts w:asciiTheme="majorBidi" w:hAnsiTheme="majorBidi" w:cstheme="majorBidi"/>
                <w:sz w:val="18"/>
                <w:szCs w:val="18"/>
              </w:rPr>
              <w:t>20 words</w:t>
            </w:r>
            <w:r w:rsidR="009B3B72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948F0" w:rsidRPr="00EC0810" w14:paraId="5DD42CB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5BD1478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51C71742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948F0" w:rsidRPr="00EC0810" w14:paraId="0C43559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FC57933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45C75CE3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8646386" w14:textId="33A136A8" w:rsidR="00BE410C" w:rsidRPr="00EC0810" w:rsidRDefault="00BE410C" w:rsidP="00BE410C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948F0" w:rsidRPr="00EC0810" w14:paraId="0E9313C5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60FC1DC" w14:textId="2A4D54FE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058D08B1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948F0" w:rsidRPr="00EC0810" w14:paraId="53B6C692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B6A1926" w14:textId="08905FB6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</w:t>
                  </w:r>
                  <w:r w:rsidR="00502F1B" w:rsidRPr="00EC0810">
                    <w:rPr>
                      <w:rFonts w:asciiTheme="majorBidi" w:hAnsiTheme="majorBidi" w:cstheme="majorBidi"/>
                    </w:rPr>
                    <w:t>h</w:t>
                  </w:r>
                </w:p>
              </w:tc>
              <w:tc>
                <w:tcPr>
                  <w:tcW w:w="630" w:type="dxa"/>
                  <w:vAlign w:val="center"/>
                </w:tcPr>
                <w:p w14:paraId="7053A390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5E4AC3B9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75438B50" w14:textId="4094B623" w:rsidR="00502F1B" w:rsidRPr="00EC0810" w:rsidRDefault="00502F1B" w:rsidP="00502F1B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B44669C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948F0" w:rsidRPr="00EC0810" w14:paraId="13E3AD0F" w14:textId="77777777" w:rsidTr="00874315">
        <w:trPr>
          <w:jc w:val="center"/>
        </w:trPr>
        <w:tc>
          <w:tcPr>
            <w:tcW w:w="1595" w:type="dxa"/>
            <w:vMerge w:val="restart"/>
            <w:vAlign w:val="center"/>
          </w:tcPr>
          <w:p w14:paraId="7B9C879A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 Structured Abstract</w:t>
            </w:r>
          </w:p>
        </w:tc>
        <w:tc>
          <w:tcPr>
            <w:tcW w:w="1596" w:type="dxa"/>
            <w:vAlign w:val="center"/>
          </w:tcPr>
          <w:p w14:paraId="3F0B121C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Objective</w:t>
            </w:r>
          </w:p>
        </w:tc>
        <w:tc>
          <w:tcPr>
            <w:tcW w:w="642" w:type="dxa"/>
            <w:gridSpan w:val="2"/>
            <w:vAlign w:val="center"/>
          </w:tcPr>
          <w:p w14:paraId="26C29D0E" w14:textId="77777777" w:rsidR="002948F0" w:rsidRPr="00EC0810" w:rsidRDefault="002948F0" w:rsidP="002948F0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A2-1</w:t>
            </w:r>
          </w:p>
        </w:tc>
        <w:tc>
          <w:tcPr>
            <w:tcW w:w="4098" w:type="dxa"/>
            <w:vAlign w:val="center"/>
          </w:tcPr>
          <w:p w14:paraId="130FF69C" w14:textId="74367A93" w:rsidR="002948F0" w:rsidRPr="009B3B72" w:rsidRDefault="008340ED" w:rsidP="009C17E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Present the gap(s) in research based on which the study was designed. Explain </w:t>
            </w:r>
            <w:r w:rsidR="00A31993" w:rsidRPr="009B3B72">
              <w:rPr>
                <w:rFonts w:asciiTheme="majorBidi" w:hAnsiTheme="majorBidi" w:cstheme="majorBidi"/>
                <w:sz w:val="18"/>
                <w:szCs w:val="18"/>
              </w:rPr>
              <w:t>the main objective of the work, indicating its novelty and/or difference compared to p</w:t>
            </w:r>
            <w:r w:rsidR="00DC2F57" w:rsidRPr="009B3B72">
              <w:rPr>
                <w:rFonts w:asciiTheme="majorBidi" w:hAnsiTheme="majorBidi" w:cstheme="majorBidi"/>
                <w:sz w:val="18"/>
                <w:szCs w:val="18"/>
              </w:rPr>
              <w:t>revious such studies</w:t>
            </w:r>
            <w:r w:rsidR="009C17E4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948F0" w:rsidRPr="00EC0810" w14:paraId="7DD7EDB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E38707C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263FEF9C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948F0" w:rsidRPr="00EC0810" w14:paraId="668DC0E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FC86318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258E7E3D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6746DF3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948F0" w:rsidRPr="00EC0810" w14:paraId="3D62560A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A5731B3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5E1A98BC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948F0" w:rsidRPr="00EC0810" w14:paraId="4094BAF8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08B8D23" w14:textId="3C61678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</w:t>
                  </w:r>
                  <w:r w:rsidR="00502F1B" w:rsidRPr="00EC0810">
                    <w:rPr>
                      <w:rFonts w:asciiTheme="majorBidi" w:hAnsiTheme="majorBidi" w:cstheme="majorBidi"/>
                    </w:rPr>
                    <w:t>h</w:t>
                  </w:r>
                </w:p>
              </w:tc>
              <w:tc>
                <w:tcPr>
                  <w:tcW w:w="630" w:type="dxa"/>
                  <w:vAlign w:val="center"/>
                </w:tcPr>
                <w:p w14:paraId="04B2207B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BAAF4B9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087B10D6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4419AFC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948F0" w:rsidRPr="00EC0810" w14:paraId="1A5D4112" w14:textId="77777777" w:rsidTr="00874315">
        <w:trPr>
          <w:jc w:val="center"/>
        </w:trPr>
        <w:tc>
          <w:tcPr>
            <w:tcW w:w="1595" w:type="dxa"/>
            <w:vMerge/>
            <w:vAlign w:val="center"/>
          </w:tcPr>
          <w:p w14:paraId="2072E780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7327E52D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Methods</w:t>
            </w:r>
          </w:p>
        </w:tc>
        <w:tc>
          <w:tcPr>
            <w:tcW w:w="642" w:type="dxa"/>
            <w:gridSpan w:val="2"/>
            <w:vAlign w:val="center"/>
          </w:tcPr>
          <w:p w14:paraId="5C8FDAB8" w14:textId="77777777" w:rsidR="002948F0" w:rsidRPr="00EC0810" w:rsidRDefault="002948F0" w:rsidP="002948F0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A2-2</w:t>
            </w:r>
          </w:p>
        </w:tc>
        <w:tc>
          <w:tcPr>
            <w:tcW w:w="4098" w:type="dxa"/>
            <w:vAlign w:val="center"/>
          </w:tcPr>
          <w:p w14:paraId="15C6A9ED" w14:textId="5FC0FDE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  <w:highlight w:val="yellow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Briefly</w:t>
            </w:r>
            <w:r w:rsidRPr="00EC0810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>describe the natural product preparation</w:t>
            </w:r>
            <w:r w:rsidR="00155CF6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AC64A2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by indicating the </w:t>
            </w:r>
            <w:r w:rsidR="00155CF6" w:rsidRPr="009B3B72">
              <w:rPr>
                <w:rFonts w:asciiTheme="majorBidi" w:hAnsiTheme="majorBidi" w:cstheme="majorBidi"/>
                <w:sz w:val="18"/>
                <w:szCs w:val="18"/>
              </w:rPr>
              <w:t>appropriate tool</w:t>
            </w:r>
            <w:r w:rsidR="00AC64A2" w:rsidRPr="009B3B7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155CF6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and method</w:t>
            </w:r>
            <w:r w:rsidR="00AC64A2" w:rsidRPr="009B3B72">
              <w:rPr>
                <w:rFonts w:asciiTheme="majorBidi" w:hAnsiTheme="majorBidi" w:cstheme="majorBidi"/>
                <w:sz w:val="18"/>
                <w:szCs w:val="18"/>
              </w:rPr>
              <w:t>s</w:t>
            </w:r>
            <w:r w:rsidR="00155CF6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used for </w:t>
            </w:r>
            <w:r w:rsidR="00AC64A2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its </w:t>
            </w:r>
            <w:r w:rsidR="00155CF6" w:rsidRPr="009B3B72">
              <w:rPr>
                <w:rFonts w:asciiTheme="majorBidi" w:hAnsiTheme="majorBidi" w:cstheme="majorBidi"/>
                <w:sz w:val="18"/>
                <w:szCs w:val="18"/>
              </w:rPr>
              <w:t>extrac</w:t>
            </w:r>
            <w:r w:rsidR="00AC64A2" w:rsidRPr="009B3B72">
              <w:rPr>
                <w:rFonts w:asciiTheme="majorBidi" w:hAnsiTheme="majorBidi" w:cstheme="majorBidi"/>
                <w:sz w:val="18"/>
                <w:szCs w:val="18"/>
              </w:rPr>
              <w:t>tion as well as identification/</w:t>
            </w:r>
            <w:r w:rsidR="00155CF6" w:rsidRPr="009B3B72">
              <w:rPr>
                <w:rFonts w:asciiTheme="majorBidi" w:hAnsiTheme="majorBidi" w:cstheme="majorBidi"/>
                <w:sz w:val="18"/>
                <w:szCs w:val="18"/>
              </w:rPr>
              <w:t>quantification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in vitro 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>model</w:t>
            </w:r>
            <w:r w:rsidR="00AC64A2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system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, and anticancer assay method    </w:t>
            </w:r>
            <w:r w:rsidRPr="00EC0810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948F0" w:rsidRPr="00EC0810" w14:paraId="1CD9374A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72F2AF9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17907B5C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948F0" w:rsidRPr="00EC0810" w14:paraId="7C9865E9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42AD491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A29B1D8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01719DDA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948F0" w:rsidRPr="00EC0810" w14:paraId="2046F87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4D5887B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EE19CBE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948F0" w:rsidRPr="00EC0810" w14:paraId="427D3CAE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DB7E0F3" w14:textId="64B79669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</w:t>
                  </w:r>
                  <w:r w:rsidR="00502F1B" w:rsidRPr="00EC0810">
                    <w:rPr>
                      <w:rFonts w:asciiTheme="majorBidi" w:hAnsiTheme="majorBidi" w:cstheme="majorBidi"/>
                    </w:rPr>
                    <w:t>h</w:t>
                  </w:r>
                </w:p>
              </w:tc>
              <w:tc>
                <w:tcPr>
                  <w:tcW w:w="630" w:type="dxa"/>
                  <w:vAlign w:val="center"/>
                </w:tcPr>
                <w:p w14:paraId="723DA8AF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EC162DF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5BFB0B6F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8F28175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76C9E193" w14:textId="77777777" w:rsidTr="00874315">
        <w:trPr>
          <w:jc w:val="center"/>
        </w:trPr>
        <w:tc>
          <w:tcPr>
            <w:tcW w:w="1595" w:type="dxa"/>
            <w:vMerge/>
            <w:vAlign w:val="center"/>
          </w:tcPr>
          <w:p w14:paraId="069601A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43CAC47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Result</w:t>
            </w:r>
          </w:p>
        </w:tc>
        <w:tc>
          <w:tcPr>
            <w:tcW w:w="642" w:type="dxa"/>
            <w:gridSpan w:val="2"/>
            <w:vAlign w:val="center"/>
          </w:tcPr>
          <w:p w14:paraId="54DF6CFB" w14:textId="77777777" w:rsidR="00226854" w:rsidRPr="00EC0810" w:rsidRDefault="00226854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A2-3</w:t>
            </w:r>
          </w:p>
        </w:tc>
        <w:tc>
          <w:tcPr>
            <w:tcW w:w="4098" w:type="dxa"/>
            <w:vAlign w:val="center"/>
          </w:tcPr>
          <w:p w14:paraId="1A64C708" w14:textId="1186D402" w:rsidR="00226854" w:rsidRPr="00EC0810" w:rsidRDefault="00226854" w:rsidP="00601A40">
            <w:pPr>
              <w:bidi w:val="0"/>
              <w:rPr>
                <w:rFonts w:asciiTheme="majorBidi" w:hAnsiTheme="majorBidi" w:cstheme="majorBidi"/>
                <w:sz w:val="18"/>
                <w:szCs w:val="18"/>
                <w:highlight w:val="yellow"/>
              </w:rPr>
            </w:pPr>
            <w:r w:rsidRPr="00601A40">
              <w:rPr>
                <w:rFonts w:asciiTheme="majorBidi" w:hAnsiTheme="majorBidi" w:cstheme="majorBidi"/>
                <w:sz w:val="18"/>
                <w:szCs w:val="18"/>
              </w:rPr>
              <w:t xml:space="preserve">Report all </w:t>
            </w:r>
            <w:r w:rsidR="00601A40" w:rsidRPr="009B3B72">
              <w:rPr>
                <w:rFonts w:asciiTheme="majorBidi" w:hAnsiTheme="majorBidi" w:cstheme="majorBidi"/>
                <w:sz w:val="18"/>
                <w:szCs w:val="18"/>
              </w:rPr>
              <w:t>main outcomes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E932990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086C89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4DC94CC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51E3AAC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EAE524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7096526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27343C5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441A36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360B72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05E7F2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18C41343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527BB1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041D63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19FAFB6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4C8B10D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E12801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018CA110" w14:textId="77777777" w:rsidTr="00874315">
        <w:trPr>
          <w:jc w:val="center"/>
        </w:trPr>
        <w:tc>
          <w:tcPr>
            <w:tcW w:w="1595" w:type="dxa"/>
            <w:vMerge/>
            <w:vAlign w:val="center"/>
          </w:tcPr>
          <w:p w14:paraId="39DFCD1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1596" w:type="dxa"/>
            <w:vAlign w:val="center"/>
          </w:tcPr>
          <w:p w14:paraId="59CB115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Conclusion</w:t>
            </w:r>
          </w:p>
        </w:tc>
        <w:tc>
          <w:tcPr>
            <w:tcW w:w="642" w:type="dxa"/>
            <w:gridSpan w:val="2"/>
            <w:vAlign w:val="center"/>
          </w:tcPr>
          <w:p w14:paraId="5E661737" w14:textId="77777777" w:rsidR="00226854" w:rsidRPr="00EC0810" w:rsidRDefault="00226854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A2-4</w:t>
            </w:r>
          </w:p>
        </w:tc>
        <w:tc>
          <w:tcPr>
            <w:tcW w:w="4098" w:type="dxa"/>
            <w:vAlign w:val="center"/>
          </w:tcPr>
          <w:p w14:paraId="0D95918B" w14:textId="48938E25" w:rsidR="00226854" w:rsidRPr="00EC0810" w:rsidRDefault="00226854" w:rsidP="00BC1D8E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Give a qualitative assessment of the anticancer effect of the natural compound</w:t>
            </w:r>
            <w:r w:rsidR="00836CA4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836CA4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and </w:t>
            </w:r>
            <w:r w:rsidR="00BC1D8E" w:rsidRPr="009B3B72">
              <w:rPr>
                <w:rFonts w:asciiTheme="majorBidi" w:hAnsiTheme="majorBidi" w:cstheme="majorBidi"/>
                <w:sz w:val="18"/>
                <w:szCs w:val="18"/>
              </w:rPr>
              <w:t>highlight</w:t>
            </w:r>
            <w:r w:rsidR="00836CA4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the message o</w:t>
            </w:r>
            <w:r w:rsidR="00DC2F57" w:rsidRPr="009B3B72">
              <w:rPr>
                <w:rFonts w:asciiTheme="majorBidi" w:hAnsiTheme="majorBidi" w:cstheme="majorBidi"/>
                <w:sz w:val="18"/>
                <w:szCs w:val="18"/>
              </w:rPr>
              <w:t>f the work</w:t>
            </w:r>
            <w:r w:rsidR="00836CA4" w:rsidRPr="00EC0810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  <w:r w:rsidRPr="00EC0810">
              <w:rPr>
                <w:rFonts w:asciiTheme="majorBidi" w:hAnsiTheme="majorBidi" w:cstheme="majorBidi"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ECCDB20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61C910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30F3A9F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25707549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3FF256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4E4AC4E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DFD3EF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932B97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986164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1812181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5475066B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A02E4C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5C0F5D2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76454E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1F1AFCD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962776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3F49E10B" w14:textId="77777777" w:rsidTr="00874315">
        <w:trPr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  <w:vAlign w:val="center"/>
          </w:tcPr>
          <w:p w14:paraId="4A88CC5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Introduction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7D1333A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BFBFBF" w:themeFill="background1" w:themeFillShade="BF"/>
          </w:tcPr>
          <w:p w14:paraId="64B0E9D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720830E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6854" w:rsidRPr="00EC0810" w14:paraId="0D68DBB1" w14:textId="77777777" w:rsidTr="00874315">
        <w:trPr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104B410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Background</w:t>
            </w:r>
          </w:p>
          <w:p w14:paraId="320AA82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/</w:t>
            </w:r>
            <w:proofErr w:type="gramStart"/>
            <w:r w:rsidRPr="00EC0810">
              <w:rPr>
                <w:rFonts w:asciiTheme="majorBidi" w:hAnsiTheme="majorBidi" w:cstheme="majorBidi"/>
                <w:sz w:val="18"/>
                <w:szCs w:val="18"/>
              </w:rPr>
              <w:t>rationale</w:t>
            </w:r>
            <w:proofErr w:type="gramEnd"/>
          </w:p>
        </w:tc>
        <w:tc>
          <w:tcPr>
            <w:tcW w:w="642" w:type="dxa"/>
            <w:gridSpan w:val="2"/>
            <w:vAlign w:val="center"/>
          </w:tcPr>
          <w:p w14:paraId="5DE278C6" w14:textId="77777777" w:rsidR="00226854" w:rsidRPr="00EC0810" w:rsidRDefault="00226854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I1</w:t>
            </w:r>
          </w:p>
        </w:tc>
        <w:tc>
          <w:tcPr>
            <w:tcW w:w="4098" w:type="dxa"/>
            <w:vAlign w:val="center"/>
          </w:tcPr>
          <w:p w14:paraId="54402722" w14:textId="1630ADF0" w:rsidR="00226854" w:rsidRPr="00EC0810" w:rsidRDefault="00226854" w:rsidP="00EC08A5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In</w:t>
            </w:r>
            <w:r w:rsidR="00EC08A5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troduce the natural product </w:t>
            </w:r>
            <w:r w:rsidR="00EC08A5" w:rsidRPr="009B3B72">
              <w:rPr>
                <w:rFonts w:asciiTheme="majorBidi" w:hAnsiTheme="majorBidi" w:cstheme="majorBidi"/>
                <w:sz w:val="18"/>
                <w:szCs w:val="18"/>
              </w:rPr>
              <w:t>and describe the background information ab</w:t>
            </w:r>
            <w:r w:rsidR="00D5266D" w:rsidRPr="009B3B72">
              <w:rPr>
                <w:rFonts w:asciiTheme="majorBidi" w:hAnsiTheme="majorBidi" w:cstheme="majorBidi"/>
                <w:sz w:val="18"/>
                <w:szCs w:val="18"/>
              </w:rPr>
              <w:t>out its phytochemical profiling and ethnopharmacological relevance</w:t>
            </w:r>
            <w:r w:rsidR="00D5266D" w:rsidRPr="00EC0810">
              <w:rPr>
                <w:rFonts w:asciiTheme="majorBidi" w:hAnsiTheme="majorBidi" w:cstheme="majorBidi"/>
                <w:sz w:val="18"/>
                <w:szCs w:val="18"/>
                <w:u w:val="single"/>
              </w:rPr>
              <w:t xml:space="preserve"> </w:t>
            </w:r>
            <w:r w:rsidR="00EC08A5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F4F7CB1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CEB39B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7712979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57FB665E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76F422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124ABB2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C2A301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2BE62FA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650412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FE0EBA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2B3DBDE7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CE7F8D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A416EA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98311E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7451E1C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45008A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16393A60" w14:textId="77777777" w:rsidTr="00874315">
        <w:trPr>
          <w:jc w:val="center"/>
        </w:trPr>
        <w:tc>
          <w:tcPr>
            <w:tcW w:w="3191" w:type="dxa"/>
            <w:gridSpan w:val="2"/>
            <w:vMerge/>
          </w:tcPr>
          <w:p w14:paraId="0AC0D3C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2289D8F5" w14:textId="77777777" w:rsidR="00226854" w:rsidRPr="00EC0810" w:rsidRDefault="00226854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I2</w:t>
            </w:r>
          </w:p>
        </w:tc>
        <w:tc>
          <w:tcPr>
            <w:tcW w:w="4098" w:type="dxa"/>
            <w:vAlign w:val="center"/>
          </w:tcPr>
          <w:p w14:paraId="1D54EA0D" w14:textId="74C8516A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Justify the rationale of the selection of the test agent as a probable candidate for cancer prevention or treatment</w:t>
            </w:r>
            <w:r w:rsidR="006009C4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B42586" w:rsidRPr="009B3B72">
              <w:rPr>
                <w:rFonts w:asciiTheme="majorBidi" w:hAnsiTheme="majorBidi" w:cstheme="majorBidi"/>
                <w:sz w:val="18"/>
                <w:szCs w:val="18"/>
              </w:rPr>
              <w:t>based on available literature and evidence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7B326BB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29306C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D76F57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07A97849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EE1814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3C28E36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5DA3AD4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BC1B4C7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AAB0F3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0F73E26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7240583D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1411FF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3A733EE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B3BF56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7642647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C15AA7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948F0" w:rsidRPr="00EC0810" w14:paraId="359D4C9F" w14:textId="77777777" w:rsidTr="00874315">
        <w:trPr>
          <w:jc w:val="center"/>
        </w:trPr>
        <w:tc>
          <w:tcPr>
            <w:tcW w:w="3191" w:type="dxa"/>
            <w:gridSpan w:val="2"/>
          </w:tcPr>
          <w:p w14:paraId="2C812FB2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Objectives</w:t>
            </w:r>
          </w:p>
        </w:tc>
        <w:tc>
          <w:tcPr>
            <w:tcW w:w="642" w:type="dxa"/>
            <w:gridSpan w:val="2"/>
            <w:vAlign w:val="center"/>
          </w:tcPr>
          <w:p w14:paraId="730F89B1" w14:textId="77777777" w:rsidR="002948F0" w:rsidRPr="00EC0810" w:rsidRDefault="002948F0" w:rsidP="002948F0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I3</w:t>
            </w:r>
          </w:p>
        </w:tc>
        <w:tc>
          <w:tcPr>
            <w:tcW w:w="4098" w:type="dxa"/>
            <w:vAlign w:val="center"/>
          </w:tcPr>
          <w:p w14:paraId="362236D3" w14:textId="51EDAC26" w:rsidR="002948F0" w:rsidRPr="00EC0810" w:rsidRDefault="002948F0" w:rsidP="0088283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Outline the purpose and state the specific objectives of the research, </w:t>
            </w:r>
            <w:r w:rsidR="0088283F" w:rsidRPr="009B3B72">
              <w:rPr>
                <w:rFonts w:asciiTheme="majorBidi" w:hAnsiTheme="majorBidi" w:cstheme="majorBidi"/>
                <w:sz w:val="18"/>
                <w:szCs w:val="18"/>
              </w:rPr>
              <w:t>pointing to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the novelty of the work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948F0" w:rsidRPr="00EC0810" w14:paraId="0533FEE3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B783807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1E0A1E2A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948F0" w:rsidRPr="00EC0810" w14:paraId="50E0EA09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6C604D6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65B44C53" w14:textId="77777777" w:rsidR="002948F0" w:rsidRPr="00EC0810" w:rsidRDefault="002948F0" w:rsidP="002948F0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599E094E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CD30F38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871A22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0A65574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651A3203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7FBC6E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10AC45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1ED7C835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57286F0C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538F860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A50777" w:rsidRPr="00EC0810" w14:paraId="63108A00" w14:textId="77777777" w:rsidTr="00874315">
        <w:trPr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  <w:vAlign w:val="center"/>
          </w:tcPr>
          <w:p w14:paraId="78BDF66A" w14:textId="20D952BA" w:rsidR="00A50777" w:rsidRPr="00EC0810" w:rsidRDefault="0003484E" w:rsidP="0003484E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 xml:space="preserve">Material and </w:t>
            </w:r>
            <w:r w:rsidR="00A50777"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Methods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2AA33DA4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BFBFBF" w:themeFill="background1" w:themeFillShade="BF"/>
          </w:tcPr>
          <w:p w14:paraId="538088A1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05067058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5626BE" w:rsidRPr="00EC0810" w14:paraId="64EFD7C0" w14:textId="77777777" w:rsidTr="00874315">
        <w:trPr>
          <w:trHeight w:val="224"/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4ECD5454" w14:textId="7FCB5C35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Natural product characteristics </w:t>
            </w:r>
          </w:p>
        </w:tc>
        <w:tc>
          <w:tcPr>
            <w:tcW w:w="642" w:type="dxa"/>
            <w:gridSpan w:val="2"/>
            <w:vAlign w:val="center"/>
          </w:tcPr>
          <w:p w14:paraId="3628F58E" w14:textId="3F15C134" w:rsidR="005626BE" w:rsidRPr="00EC0810" w:rsidRDefault="00F9371B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</w:t>
            </w:r>
          </w:p>
        </w:tc>
        <w:tc>
          <w:tcPr>
            <w:tcW w:w="4098" w:type="dxa"/>
            <w:vAlign w:val="center"/>
          </w:tcPr>
          <w:p w14:paraId="5C6116A9" w14:textId="6EA867C7" w:rsidR="005626BE" w:rsidRPr="00EC0810" w:rsidRDefault="00F9371B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Indicate the geographical location and time of specimen collection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F9371B" w:rsidRPr="00EC0810" w14:paraId="1C6BB2E5" w14:textId="77777777" w:rsidTr="00F9371B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7B099A6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1D03233E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9371B" w:rsidRPr="00EC0810" w14:paraId="19B64219" w14:textId="77777777" w:rsidTr="00F9371B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ABABA51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188AA3AF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3AF3594" w14:textId="77777777" w:rsidR="005626BE" w:rsidRPr="00EC0810" w:rsidRDefault="005626BE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F9371B" w:rsidRPr="00EC0810" w14:paraId="00C66283" w14:textId="77777777" w:rsidTr="00F9371B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250088B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43647AC3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9371B" w:rsidRPr="00EC0810" w14:paraId="1C7A1896" w14:textId="77777777" w:rsidTr="00F9371B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5BDDCA2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6FC610A9" w14:textId="77777777" w:rsidR="00F9371B" w:rsidRPr="00EC0810" w:rsidRDefault="00F9371B" w:rsidP="00F937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3A71C9F" w14:textId="77777777" w:rsidR="005626BE" w:rsidRPr="00EC0810" w:rsidRDefault="005626BE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7D01DFE4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BF72FC1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5626BE" w:rsidRPr="00EC0810" w14:paraId="4E14E4CC" w14:textId="77777777" w:rsidTr="00874315">
        <w:trPr>
          <w:trHeight w:val="224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0C8B1E62" w14:textId="3AF5B91D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50195D28" w14:textId="450F8EB2" w:rsidR="005626BE" w:rsidRPr="00EC0810" w:rsidRDefault="005626BE" w:rsidP="005626B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u w:val="single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  <w:u w:val="single"/>
              </w:rPr>
              <w:t>M2</w:t>
            </w:r>
          </w:p>
        </w:tc>
        <w:tc>
          <w:tcPr>
            <w:tcW w:w="4098" w:type="dxa"/>
            <w:vAlign w:val="center"/>
          </w:tcPr>
          <w:p w14:paraId="7817B346" w14:textId="14710443" w:rsidR="005626BE" w:rsidRPr="009B3B72" w:rsidRDefault="00F9371B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Indicate the identification of the specimens from authentic resources i.e. taxonomists, herbarium, plant information centers, and experts in the field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65B2C04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DD56AD0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2F6F8E4C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626BE" w:rsidRPr="00EC0810" w14:paraId="675600F0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586D58F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70BB9528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40458C46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20086870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7B7EAF1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5BD08D3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5626BE" w:rsidRPr="00EC0810" w14:paraId="4F2CC3A1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D9B45BC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48CF2E37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7233F68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2E445ACA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F5BC157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5626BE" w:rsidRPr="00EC0810" w14:paraId="195B00B9" w14:textId="77777777" w:rsidTr="00874315">
        <w:trPr>
          <w:trHeight w:val="351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129A36CF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41356EBA" w14:textId="7F327E19" w:rsidR="005626BE" w:rsidRPr="00EC0810" w:rsidRDefault="005626BE" w:rsidP="005626B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M3</w:t>
            </w:r>
          </w:p>
        </w:tc>
        <w:tc>
          <w:tcPr>
            <w:tcW w:w="4098" w:type="dxa"/>
            <w:vAlign w:val="center"/>
          </w:tcPr>
          <w:p w14:paraId="39E5B302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Indicate which parts of the natural entity were used for bioassay (e.g., leaves, twigs, bark, flowers, fruits, roots, etc.)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5015F6E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96ED61F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5C19426B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626BE" w:rsidRPr="00EC0810" w14:paraId="6F606232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5AF1686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58FFFB81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C111A9C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1E64B521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359D48E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83BEFA1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5626BE" w:rsidRPr="00EC0810" w14:paraId="3181ACC0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8856AF6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51652D24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7736A610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068DBA63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6342423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5626BE" w:rsidRPr="00EC0810" w14:paraId="510E7A00" w14:textId="77777777" w:rsidTr="00874315">
        <w:trPr>
          <w:trHeight w:val="351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533780EA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13596455" w14:textId="14491DC6" w:rsidR="005626BE" w:rsidRPr="00EC0810" w:rsidRDefault="005626BE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M4</w:t>
            </w:r>
          </w:p>
        </w:tc>
        <w:tc>
          <w:tcPr>
            <w:tcW w:w="4098" w:type="dxa"/>
            <w:vAlign w:val="center"/>
          </w:tcPr>
          <w:p w14:paraId="676AC3C1" w14:textId="1197AA10" w:rsidR="005626BE" w:rsidRPr="00EC0810" w:rsidRDefault="005626BE" w:rsidP="00622D32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Describe the extraction method (e.g., Soxhlet, microwave-assisted extraction, ultrasound-based extraction, etc.), 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>indicating</w:t>
            </w:r>
            <w:r w:rsidR="002A29CD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the name and </w:t>
            </w:r>
            <w:r w:rsidR="00622D32" w:rsidRPr="009B3B72">
              <w:rPr>
                <w:rFonts w:asciiTheme="majorBidi" w:hAnsiTheme="majorBidi" w:cstheme="majorBidi"/>
                <w:sz w:val="18"/>
                <w:szCs w:val="18"/>
              </w:rPr>
              <w:t>concentration</w:t>
            </w:r>
            <w:r w:rsidR="002A29CD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of </w:t>
            </w:r>
            <w:r w:rsidR="00E014DC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solvents, </w:t>
            </w:r>
            <w:r w:rsidR="002A29CD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extraction </w:t>
            </w:r>
            <w:r w:rsidR="00E014DC" w:rsidRPr="009B3B72">
              <w:rPr>
                <w:rFonts w:asciiTheme="majorBidi" w:hAnsiTheme="majorBidi" w:cstheme="majorBidi"/>
                <w:sz w:val="18"/>
                <w:szCs w:val="18"/>
              </w:rPr>
              <w:t>temperature</w:t>
            </w:r>
            <w:r w:rsidR="002A29CD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and time</w:t>
            </w:r>
            <w:r w:rsidR="00622D32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, and the </w:t>
            </w:r>
            <w:r w:rsidR="00841BC8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percentage </w:t>
            </w:r>
            <w:r w:rsidR="00622D32" w:rsidRPr="009B3B72">
              <w:rPr>
                <w:rFonts w:asciiTheme="majorBidi" w:hAnsiTheme="majorBidi" w:cstheme="majorBidi"/>
                <w:sz w:val="18"/>
                <w:szCs w:val="18"/>
              </w:rPr>
              <w:t>yield of dried extract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3D883C06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FA40C4D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378D4CB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626BE" w:rsidRPr="00EC0810" w14:paraId="5D0126D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E738893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214B3370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05E4A9C5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5BF4E38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6CD0017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118950FE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5626BE" w:rsidRPr="00EC0810" w14:paraId="26897923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CCAC322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69ACD58D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0519833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4548A7C1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F587F0B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5626BE" w:rsidRPr="00EC0810" w14:paraId="21BCB0DE" w14:textId="77777777" w:rsidTr="00874315">
        <w:trPr>
          <w:trHeight w:val="351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61B69811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34F4BA44" w14:textId="3BE0E8BD" w:rsidR="005626BE" w:rsidRPr="00EC0810" w:rsidRDefault="005E4B7C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M5</w:t>
            </w:r>
          </w:p>
        </w:tc>
        <w:tc>
          <w:tcPr>
            <w:tcW w:w="4098" w:type="dxa"/>
            <w:vAlign w:val="center"/>
          </w:tcPr>
          <w:p w14:paraId="2B9A805F" w14:textId="2D5CA851" w:rsidR="005626BE" w:rsidRPr="009B3B72" w:rsidRDefault="00C069C8" w:rsidP="00447F0F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Describe the quality evaluation and standardization of the natural product according to the “quality control methods for herbal materials” released by 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lastRenderedPageBreak/>
              <w:t xml:space="preserve">World Health Organization. </w:t>
            </w:r>
            <w:r w:rsidR="00447F0F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The proper </w:t>
            </w:r>
            <w:r w:rsidR="00A35D09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methods for </w:t>
            </w:r>
            <w:r w:rsidR="00447F0F" w:rsidRPr="009B3B72">
              <w:rPr>
                <w:rFonts w:asciiTheme="majorBidi" w:hAnsiTheme="majorBidi" w:cstheme="majorBidi"/>
                <w:sz w:val="18"/>
                <w:szCs w:val="18"/>
              </w:rPr>
              <w:t>phytochemical profiling with respect to major active components should be indicated.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3A7C027B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B24ED40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lastRenderedPageBreak/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2AE799B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5626BE" w:rsidRPr="00EC0810" w14:paraId="0E89374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277F3FD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ED7F972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13B82CB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5626BE" w:rsidRPr="00EC0810" w14:paraId="4D9A3D6D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6E6CF01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4FA02437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5626BE" w:rsidRPr="00EC0810" w14:paraId="498FC65A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1336A92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C8C3311" w14:textId="77777777" w:rsidR="005626BE" w:rsidRPr="00EC0810" w:rsidRDefault="005626BE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3158E1F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2CFA1614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12DB670" w14:textId="77777777" w:rsidR="005626BE" w:rsidRPr="00EC0810" w:rsidRDefault="005626BE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52E9FCF3" w14:textId="77777777" w:rsidTr="00874315">
        <w:trPr>
          <w:trHeight w:val="216"/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5EDA07BE" w14:textId="36C39CEA" w:rsidR="00226854" w:rsidRPr="00EC0810" w:rsidRDefault="00226854" w:rsidP="00D9724D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Materials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,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reagents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  <w:u w:val="single"/>
              </w:rPr>
              <w:t>and software</w:t>
            </w:r>
          </w:p>
        </w:tc>
        <w:tc>
          <w:tcPr>
            <w:tcW w:w="642" w:type="dxa"/>
            <w:gridSpan w:val="2"/>
            <w:vAlign w:val="center"/>
          </w:tcPr>
          <w:p w14:paraId="6D67EEB8" w14:textId="3A05A07F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5E4B7C" w:rsidRPr="00EC0810">
              <w:rPr>
                <w:rFonts w:asciiTheme="majorBidi" w:hAnsiTheme="majorBidi" w:cstheme="majorBidi"/>
                <w:sz w:val="18"/>
                <w:szCs w:val="18"/>
              </w:rPr>
              <w:t>6</w:t>
            </w:r>
          </w:p>
        </w:tc>
        <w:tc>
          <w:tcPr>
            <w:tcW w:w="4098" w:type="dxa"/>
            <w:vAlign w:val="center"/>
          </w:tcPr>
          <w:p w14:paraId="473DFBDC" w14:textId="485EA891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Indicate the name of all reagents and chemicals with all vendor details, including company/institution</w:t>
            </w:r>
            <w:r w:rsidR="00B112F2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B112F2" w:rsidRPr="00EC0810">
              <w:rPr>
                <w:rFonts w:asciiTheme="majorBidi" w:hAnsiTheme="majorBidi" w:cstheme="majorBidi"/>
                <w:sz w:val="18"/>
                <w:szCs w:val="18"/>
                <w:u w:val="single"/>
              </w:rPr>
              <w:t>city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and country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7E5FF35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11B30E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B2F128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21D54612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D7C895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2DAEB15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FF3F9D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BA2540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BB946D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DE0296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08B51DF1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D7F509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584275F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DC5966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60280F0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BD5C4C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1A4AF187" w14:textId="77777777" w:rsidTr="00874315">
        <w:trPr>
          <w:trHeight w:val="106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7599D23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29225CF3" w14:textId="43EBE5B2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5E4B7C" w:rsidRPr="00EC0810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098" w:type="dxa"/>
            <w:vAlign w:val="center"/>
          </w:tcPr>
          <w:p w14:paraId="2654AF8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If commercial antibodies are used, report the code number in addition to the information mentioned above. For academic antibodies, report the source laboratory and relevant references.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EB74393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DEDEB9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7B74E66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1EC8803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7A82F8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3A35033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9DE419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D434A52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74A4E6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8AF044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7925EEFC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986E64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073E393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7E87AB4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35C39A9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C0D6E3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D9724D" w:rsidRPr="00EC0810" w14:paraId="3F3A8EB9" w14:textId="77777777" w:rsidTr="00874315">
        <w:trPr>
          <w:trHeight w:val="106"/>
          <w:jc w:val="center"/>
        </w:trPr>
        <w:tc>
          <w:tcPr>
            <w:tcW w:w="3191" w:type="dxa"/>
            <w:gridSpan w:val="2"/>
            <w:vAlign w:val="center"/>
          </w:tcPr>
          <w:p w14:paraId="1AA1B605" w14:textId="77777777" w:rsidR="00D9724D" w:rsidRPr="00EC0810" w:rsidRDefault="00D9724D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48D0A3CD" w14:textId="0967816C" w:rsidR="00D9724D" w:rsidRPr="00EC0810" w:rsidRDefault="00D9724D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M8</w:t>
            </w:r>
          </w:p>
        </w:tc>
        <w:tc>
          <w:tcPr>
            <w:tcW w:w="4098" w:type="dxa"/>
            <w:vAlign w:val="center"/>
          </w:tcPr>
          <w:p w14:paraId="0728BBFA" w14:textId="3762E842" w:rsidR="00D9724D" w:rsidRPr="009B3B72" w:rsidRDefault="00D9724D" w:rsidP="00D9724D">
            <w:pPr>
              <w:bidi w:val="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Provide the details of any software used in the experiment (name, code etc.)</w:t>
            </w:r>
          </w:p>
        </w:tc>
        <w:tc>
          <w:tcPr>
            <w:tcW w:w="1440" w:type="dxa"/>
            <w:vAlign w:val="center"/>
          </w:tcPr>
          <w:p w14:paraId="40C02AC1" w14:textId="77777777" w:rsidR="00D9724D" w:rsidRPr="00EC0810" w:rsidRDefault="00D9724D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p w14:paraId="27350C26" w14:textId="77777777" w:rsidR="00D9724D" w:rsidRPr="00EC0810" w:rsidRDefault="00D9724D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391FE612" w14:textId="77777777" w:rsidR="00D9724D" w:rsidRPr="00EC0810" w:rsidRDefault="00D9724D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7CA1955" w14:textId="77777777" w:rsidR="00D9724D" w:rsidRPr="00EC0810" w:rsidRDefault="00D9724D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65149918" w14:textId="77777777" w:rsidTr="00874315">
        <w:trPr>
          <w:trHeight w:val="210"/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482099F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model system characteristics</w:t>
            </w:r>
          </w:p>
        </w:tc>
        <w:tc>
          <w:tcPr>
            <w:tcW w:w="642" w:type="dxa"/>
            <w:gridSpan w:val="2"/>
            <w:vAlign w:val="center"/>
          </w:tcPr>
          <w:p w14:paraId="25BE7A7C" w14:textId="48C4E586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098" w:type="dxa"/>
            <w:vAlign w:val="center"/>
          </w:tcPr>
          <w:p w14:paraId="176DA8E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Indicate the category of </w:t>
            </w: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model system (cell line, tumoroid, tissue model, etc.), including host origin (human, mouse, etc.) and the relevant histopathologic type of cancer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7333D42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CEC6D4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6529948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13C052D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3C1D46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4DFD916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4F5BF8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A9C160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4729E8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0C393B1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3AAF74A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106DBD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F2DCA1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2C1391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09B8172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65CE6F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4D26FD" w:rsidRPr="00EC0810" w14:paraId="1F66A3F1" w14:textId="77777777" w:rsidTr="00874315">
        <w:trPr>
          <w:trHeight w:val="210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7A27C1B3" w14:textId="77777777" w:rsidR="004D26FD" w:rsidRPr="00EC0810" w:rsidRDefault="004D26FD" w:rsidP="00226854">
            <w:pPr>
              <w:bidi w:val="0"/>
              <w:rPr>
                <w:rFonts w:asciiTheme="majorBidi" w:hAnsiTheme="majorBidi" w:cstheme="majorBidi"/>
                <w:i/>
                <w:iCs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623EE9EF" w14:textId="0B0F6744" w:rsidR="004D26FD" w:rsidRPr="00EC0810" w:rsidRDefault="00D9724D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M10</w:t>
            </w:r>
          </w:p>
        </w:tc>
        <w:tc>
          <w:tcPr>
            <w:tcW w:w="4098" w:type="dxa"/>
            <w:vAlign w:val="center"/>
          </w:tcPr>
          <w:p w14:paraId="22A1640C" w14:textId="0978CCFA" w:rsidR="004D26FD" w:rsidRPr="009B3B72" w:rsidRDefault="004D26FD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Provide the source of commercially available cell lines. Indicate the ethical approval and consent for cell lines, tumoroids or tissue models derived from patients.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457D81" w:rsidRPr="00EC0810" w14:paraId="7DE83BBF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AA6E80A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0209B08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457D81" w:rsidRPr="00EC0810" w14:paraId="67B23ECA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1491748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7C0F07FC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487DB41" w14:textId="77777777" w:rsidR="004D26FD" w:rsidRPr="00EC0810" w:rsidRDefault="004D26FD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457D81" w:rsidRPr="00EC0810" w14:paraId="3C0972C2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3FC82D9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09347216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457D81" w:rsidRPr="00EC0810" w14:paraId="03A0E417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184623A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5EB93E89" w14:textId="77777777" w:rsidR="00457D81" w:rsidRPr="00EC0810" w:rsidRDefault="00457D81" w:rsidP="00457D8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0AF31D9D" w14:textId="77777777" w:rsidR="004D26FD" w:rsidRPr="00EC0810" w:rsidRDefault="004D26FD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2BC3D113" w14:textId="77777777" w:rsidR="004D26FD" w:rsidRPr="00EC0810" w:rsidRDefault="004D26FD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23892DB" w14:textId="77777777" w:rsidR="004D26FD" w:rsidRPr="00EC0810" w:rsidRDefault="004D26FD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581BC0C0" w14:textId="77777777" w:rsidTr="00874315">
        <w:trPr>
          <w:trHeight w:val="270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62421D2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1D64A561" w14:textId="26C864AB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11</w:t>
            </w:r>
          </w:p>
        </w:tc>
        <w:tc>
          <w:tcPr>
            <w:tcW w:w="4098" w:type="dxa"/>
            <w:vAlign w:val="center"/>
          </w:tcPr>
          <w:p w14:paraId="39292FAA" w14:textId="20AAA7D3" w:rsidR="00226854" w:rsidRPr="00EC0810" w:rsidRDefault="00226854" w:rsidP="00290842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Describe the culture conditions of </w:t>
            </w: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model (media, </w:t>
            </w:r>
            <w:r w:rsidR="00D47DD8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serum, 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>growth fact</w:t>
            </w:r>
            <w:r w:rsidR="00290842" w:rsidRPr="009B3B72">
              <w:rPr>
                <w:rFonts w:asciiTheme="majorBidi" w:hAnsiTheme="majorBidi" w:cstheme="majorBidi"/>
                <w:sz w:val="18"/>
                <w:szCs w:val="18"/>
              </w:rPr>
              <w:t>ors, incubation characteristics</w:t>
            </w:r>
            <w:r w:rsidR="00BA5E42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, </w:t>
            </w:r>
            <w:r w:rsidR="005D17B8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the vehicle used to dissolve the natural product in the medium, 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>etc.)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2E29D583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437F3C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190E18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5BDAAFB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5F0BCA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4F827BF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C1653C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7F8D9BDA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81C0F4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781F47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4CBB6482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6A0F3B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7B3186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7F994DB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37473D8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31001A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4C919818" w14:textId="77777777" w:rsidTr="00874315">
        <w:trPr>
          <w:trHeight w:val="310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3BBE6D3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13711DFE" w14:textId="2B91D2FA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2</w:t>
            </w:r>
          </w:p>
        </w:tc>
        <w:tc>
          <w:tcPr>
            <w:tcW w:w="4098" w:type="dxa"/>
            <w:vAlign w:val="center"/>
          </w:tcPr>
          <w:p w14:paraId="75985D8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Indicate the authentication of </w:t>
            </w: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model system and state what method was used for authentication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73256AC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F95220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747591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78493CA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133D39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3C49DA5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149167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49B69B3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C0BA13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533F06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5CEC8491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932EBA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7186D6D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1BEF374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4328A89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9D85DC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414D0F36" w14:textId="77777777" w:rsidTr="00874315">
        <w:trPr>
          <w:trHeight w:val="310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0884A88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6442651C" w14:textId="7DDB2DD3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3</w:t>
            </w:r>
          </w:p>
        </w:tc>
        <w:tc>
          <w:tcPr>
            <w:tcW w:w="4098" w:type="dxa"/>
            <w:vAlign w:val="center"/>
          </w:tcPr>
          <w:p w14:paraId="622DDF1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Confirm that mycoplasma testing has been done for </w:t>
            </w: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in vitro 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>model system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80B653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CA9A9B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3DFB40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0195ECF6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8379B1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7844C71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4D4D2E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5E1B993C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8A68AC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8263DB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257D1E67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3D26C4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A901B8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3AC5F7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46D7D0E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0769C0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6956FF3D" w14:textId="77777777" w:rsidTr="00874315">
        <w:trPr>
          <w:trHeight w:val="310"/>
          <w:jc w:val="center"/>
        </w:trPr>
        <w:tc>
          <w:tcPr>
            <w:tcW w:w="3191" w:type="dxa"/>
            <w:gridSpan w:val="2"/>
            <w:vAlign w:val="center"/>
          </w:tcPr>
          <w:p w14:paraId="444D73D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Experimental outcomes</w:t>
            </w:r>
          </w:p>
        </w:tc>
        <w:tc>
          <w:tcPr>
            <w:tcW w:w="642" w:type="dxa"/>
            <w:gridSpan w:val="2"/>
            <w:vAlign w:val="center"/>
          </w:tcPr>
          <w:p w14:paraId="6A60F3A9" w14:textId="4D8B254A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4</w:t>
            </w:r>
          </w:p>
        </w:tc>
        <w:tc>
          <w:tcPr>
            <w:tcW w:w="4098" w:type="dxa"/>
            <w:vAlign w:val="center"/>
          </w:tcPr>
          <w:p w14:paraId="2470995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Clearly define the primary and secondary experimental outcomes assessed (e.g., survival fraction, growth inhibition, cell migration, angiogenesis, etc.)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2371E853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FB050B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5A16456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7F7F8F55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3EA727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3435656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0EB6D37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EBCED61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C0421C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55905FE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48E521F2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0EB536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6EEB032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16DADBD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6531752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567C75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7A84A1EB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498AAE9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Design of experiment </w:t>
            </w:r>
          </w:p>
        </w:tc>
        <w:tc>
          <w:tcPr>
            <w:tcW w:w="642" w:type="dxa"/>
            <w:gridSpan w:val="2"/>
            <w:vAlign w:val="center"/>
          </w:tcPr>
          <w:p w14:paraId="68579743" w14:textId="37E0A9D2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5</w:t>
            </w:r>
          </w:p>
        </w:tc>
        <w:tc>
          <w:tcPr>
            <w:tcW w:w="4098" w:type="dxa"/>
            <w:vAlign w:val="center"/>
          </w:tcPr>
          <w:p w14:paraId="0352D416" w14:textId="1619FF2C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Specify the number of </w:t>
            </w:r>
            <w:r w:rsidR="00D47DD8" w:rsidRPr="009B3B72">
              <w:rPr>
                <w:rFonts w:asciiTheme="majorBidi" w:hAnsiTheme="majorBidi" w:cstheme="majorBidi"/>
                <w:sz w:val="18"/>
                <w:szCs w:val="18"/>
              </w:rPr>
              <w:t>biological</w:t>
            </w:r>
            <w:r w:rsidR="00D47DD8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replications (n) per each intervention. Explain how the number of replications decided. Provide details of an</w:t>
            </w:r>
            <w:r w:rsidR="009B3B72">
              <w:rPr>
                <w:rFonts w:asciiTheme="majorBidi" w:hAnsiTheme="majorBidi" w:cstheme="majorBidi"/>
                <w:sz w:val="18"/>
                <w:szCs w:val="18"/>
              </w:rPr>
              <w:t>y sample size calculation used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9367D69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BAAA03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BD082C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28E7D3A7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A7612E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2EC078D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B9F154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BB96D1A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9542A0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4CDD956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7589C697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39B72B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3D8D6C8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101057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5F3C671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B4B158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61C18E4F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4D44AD1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5EB0CA15" w14:textId="56315116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M16</w:t>
            </w:r>
          </w:p>
        </w:tc>
        <w:tc>
          <w:tcPr>
            <w:tcW w:w="4098" w:type="dxa"/>
            <w:vAlign w:val="center"/>
          </w:tcPr>
          <w:p w14:paraId="3F455E19" w14:textId="155052E0" w:rsidR="00226854" w:rsidRPr="00EC0810" w:rsidRDefault="00226854" w:rsidP="009B3B72">
            <w:pPr>
              <w:bidi w:val="0"/>
              <w:rPr>
                <w:rFonts w:asciiTheme="majorBidi" w:hAnsiTheme="majorBidi" w:cstheme="majorBidi"/>
                <w:sz w:val="18"/>
                <w:szCs w:val="18"/>
                <w:lang w:val="en-GB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Indicate the use of multiple biological entities (</w:t>
            </w:r>
            <w:r w:rsidR="00D9724D" w:rsidRPr="009B3B72">
              <w:rPr>
                <w:rFonts w:asciiTheme="majorBidi" w:hAnsiTheme="majorBidi" w:cstheme="majorBidi"/>
                <w:sz w:val="18"/>
                <w:szCs w:val="18"/>
                <w:lang w:val="en-GB"/>
              </w:rPr>
              <w:t>more than one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 cell line, organoid</w:t>
            </w:r>
            <w:r w:rsidRPr="00EC0810">
              <w:rPr>
                <w:rFonts w:asciiTheme="majorBidi" w:hAnsiTheme="majorBidi" w:cstheme="majorBidi"/>
                <w:sz w:val="18"/>
                <w:szCs w:val="18"/>
                <w:lang w:val="en-GB"/>
              </w:rPr>
              <w:t>, etc.) from biologically independent sources as experimental units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  <w:lang w:val="en-GB"/>
              </w:rPr>
              <w:t xml:space="preserve">. </w:t>
            </w:r>
            <w:r w:rsidR="00D9724D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Otherwise, authors need to justify their use of a single </w:t>
            </w:r>
            <w:r w:rsidR="009B3B72">
              <w:rPr>
                <w:rFonts w:asciiTheme="majorBidi" w:hAnsiTheme="majorBidi" w:cstheme="majorBidi"/>
                <w:sz w:val="18"/>
                <w:szCs w:val="18"/>
              </w:rPr>
              <w:t>entity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79639969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0AF6C7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4E0A69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4B8A671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D0157F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379789B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337B01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8A56E6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194949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C15BA9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2C559857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D8A57C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F56B47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A6B0F0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282BC9D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2EA4E1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2B90B223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597D460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35F3CEB6" w14:textId="5E1B785D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7</w:t>
            </w:r>
          </w:p>
        </w:tc>
        <w:tc>
          <w:tcPr>
            <w:tcW w:w="4098" w:type="dxa"/>
            <w:vAlign w:val="center"/>
          </w:tcPr>
          <w:p w14:paraId="654DEBFD" w14:textId="0FB7327C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Indicate the random assignment of experimental units to the various groups. Rep</w:t>
            </w:r>
            <w:r w:rsidR="009B3B72">
              <w:rPr>
                <w:rFonts w:asciiTheme="majorBidi" w:hAnsiTheme="majorBidi" w:cstheme="majorBidi"/>
                <w:sz w:val="18"/>
                <w:szCs w:val="18"/>
              </w:rPr>
              <w:t>ort the method of randomization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5FE3C7BC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7A135F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1E9F49E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5D8670A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07271C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184C50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9633AD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84E7ED1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AC1FF0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F62471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294E0801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66417F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68F8BBE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ED687C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3723C66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27FCAB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68D598B9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690EB2A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73E92EAC" w14:textId="22129AF6" w:rsidR="00226854" w:rsidRPr="00EC0810" w:rsidRDefault="00226854" w:rsidP="005626BE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8</w:t>
            </w:r>
          </w:p>
        </w:tc>
        <w:tc>
          <w:tcPr>
            <w:tcW w:w="4098" w:type="dxa"/>
            <w:vAlign w:val="center"/>
          </w:tcPr>
          <w:p w14:paraId="53B0738B" w14:textId="7D02C676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Report the allocation concealment, blinded conduct of the experiment, and blinded assessment </w:t>
            </w:r>
            <w:r w:rsidR="009B3B72">
              <w:rPr>
                <w:rFonts w:asciiTheme="majorBidi" w:hAnsiTheme="majorBidi" w:cstheme="majorBidi"/>
                <w:sz w:val="18"/>
                <w:szCs w:val="18"/>
              </w:rPr>
              <w:t>of outcomes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537285D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99DC1B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41C799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50E86AD2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B84F14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662913C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34D8D7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206001B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195DBD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5D1F99E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3918FD95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E2FB32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6F8FD4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138CC4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3B015C3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E3A979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1818A9FD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6550E57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6B810F60" w14:textId="3B6ED64E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M19</w:t>
            </w:r>
          </w:p>
        </w:tc>
        <w:tc>
          <w:tcPr>
            <w:tcW w:w="4098" w:type="dxa"/>
            <w:vAlign w:val="center"/>
          </w:tcPr>
          <w:p w14:paraId="5137D8B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Indicate the assessment method of outcomes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C501E41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F56D69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173A36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6C6F83BE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8A55EC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7B32F1B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6812A8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3ED91DD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AE638B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1D1B85E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4AA3979D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C01B10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37F199B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044AA07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3DFBD4D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122335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7C37A684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053DFB6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35E3192B" w14:textId="1B9024BF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M20</w:t>
            </w:r>
          </w:p>
        </w:tc>
        <w:tc>
          <w:tcPr>
            <w:tcW w:w="4098" w:type="dxa"/>
            <w:vAlign w:val="center"/>
          </w:tcPr>
          <w:p w14:paraId="644947EB" w14:textId="69E036FE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Report the concentrations of the test product and exposure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or </w:t>
            </w:r>
            <w:r w:rsidR="00D9724D" w:rsidRPr="009B3B72">
              <w:rPr>
                <w:rFonts w:asciiTheme="majorBidi" w:hAnsiTheme="majorBidi" w:cstheme="majorBidi"/>
                <w:sz w:val="18"/>
                <w:szCs w:val="18"/>
              </w:rPr>
              <w:t>treatment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times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5BEFEA1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D1E0BE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54BA9A5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76FD417E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B3B1AD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58268D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6A58FAD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368E1C2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0FC457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901C17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304EA0AD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9A98C6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87BCC0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729C806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78F67E8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361DBB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5BC0275C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7DFC136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4A807323" w14:textId="74D257CA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M21</w:t>
            </w:r>
          </w:p>
        </w:tc>
        <w:tc>
          <w:tcPr>
            <w:tcW w:w="4098" w:type="dxa"/>
            <w:vAlign w:val="center"/>
          </w:tcPr>
          <w:p w14:paraId="3CCDEC2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If variables such as IC</w:t>
            </w:r>
            <w:r w:rsidRPr="00EC0810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50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(GI</w:t>
            </w:r>
            <w:r w:rsidRPr="00EC0810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50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>) or EC</w:t>
            </w:r>
            <w:r w:rsidRPr="00EC0810">
              <w:rPr>
                <w:rFonts w:asciiTheme="majorBidi" w:hAnsiTheme="majorBidi" w:cstheme="majorBidi"/>
                <w:sz w:val="18"/>
                <w:szCs w:val="18"/>
                <w:vertAlign w:val="subscript"/>
              </w:rPr>
              <w:t>50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are outcomes of interest, indicate the use of the four-parametric logistic model. Indicate the use of at least five concentrations of the test product to calculate the variables mentioned above.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7BD1859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CC677D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14F0FAC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43AA5648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000231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104F0CC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42E9068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3A24F1B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376E3E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1312646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78B11A67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4C1A58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53F853B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00AC670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70F82B7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BA7499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90842" w:rsidRPr="00EC0810" w14:paraId="18246EB7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21147130" w14:textId="77777777" w:rsidR="00290842" w:rsidRPr="00EC0810" w:rsidRDefault="00290842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284704A6" w14:textId="64ED008B" w:rsidR="00290842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M22</w:t>
            </w:r>
          </w:p>
        </w:tc>
        <w:tc>
          <w:tcPr>
            <w:tcW w:w="4098" w:type="dxa"/>
            <w:vAlign w:val="center"/>
          </w:tcPr>
          <w:p w14:paraId="478A0F59" w14:textId="7BE30DB7" w:rsidR="00290842" w:rsidRPr="009B3B72" w:rsidRDefault="005D17B8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Indicate the use of vehicle as the negative control</w:t>
            </w:r>
          </w:p>
        </w:tc>
        <w:tc>
          <w:tcPr>
            <w:tcW w:w="1440" w:type="dxa"/>
            <w:vAlign w:val="center"/>
          </w:tcPr>
          <w:p w14:paraId="167BA845" w14:textId="77777777" w:rsidR="00290842" w:rsidRPr="00EC0810" w:rsidRDefault="00290842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p w14:paraId="20F317DD" w14:textId="77777777" w:rsidR="00290842" w:rsidRPr="00EC0810" w:rsidRDefault="00290842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28E746FD" w14:textId="77777777" w:rsidR="00290842" w:rsidRPr="00EC0810" w:rsidRDefault="00290842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B9B193F" w14:textId="77777777" w:rsidR="00290842" w:rsidRPr="00EC0810" w:rsidRDefault="00290842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0EC78E9A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75B2E31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6ABECE0F" w14:textId="1A641FAF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M23</w:t>
            </w:r>
          </w:p>
        </w:tc>
        <w:tc>
          <w:tcPr>
            <w:tcW w:w="4098" w:type="dxa"/>
            <w:vAlign w:val="center"/>
          </w:tcPr>
          <w:p w14:paraId="34F3F416" w14:textId="073A5702" w:rsidR="00226854" w:rsidRPr="00EC0810" w:rsidRDefault="00226854" w:rsidP="005D17B8">
            <w:pPr>
              <w:bidi w:val="0"/>
              <w:rPr>
                <w:rFonts w:asciiTheme="majorBidi" w:hAnsiTheme="majorBidi" w:cstheme="majorBidi"/>
                <w:sz w:val="18"/>
                <w:szCs w:val="18"/>
                <w:u w:val="single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Indicate the use of </w:t>
            </w:r>
            <w:r w:rsidR="005D17B8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an 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>appropriate positive</w:t>
            </w:r>
            <w:r w:rsidR="005D17B8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control</w:t>
            </w:r>
            <w:r w:rsidR="00795A63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ACAB7C0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8BCEB2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295758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38B0CCF6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DF8165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17D22E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0DE7B34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C392298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D4EC9B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129D6BB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0EB83A0D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6F0EB0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3751BC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0CD588F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76F4C50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73747B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4218B6F7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18B6703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29FC4972" w14:textId="27382254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M24</w:t>
            </w:r>
          </w:p>
        </w:tc>
        <w:tc>
          <w:tcPr>
            <w:tcW w:w="4098" w:type="dxa"/>
            <w:vAlign w:val="center"/>
          </w:tcPr>
          <w:p w14:paraId="4E9A753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Indicate the use of normal biological entities (normal cell lines, normal organoids, etc.) beside neoplastic models if selective cytotoxicity has been assessed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F0AA3C7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1B3D96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1BA90AA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28D8722B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639CD7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428CA66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690119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08977E9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C97CF8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70045F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4AFC381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4CA1BA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893D91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000317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12775B8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7FE4E9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0FD00C89" w14:textId="77777777" w:rsidTr="00874315">
        <w:trPr>
          <w:trHeight w:val="205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492FF49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4FC78DBD" w14:textId="04E77373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M25</w:t>
            </w:r>
          </w:p>
        </w:tc>
        <w:tc>
          <w:tcPr>
            <w:tcW w:w="4098" w:type="dxa"/>
            <w:vAlign w:val="center"/>
          </w:tcPr>
          <w:p w14:paraId="359564A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Express the use of the appropriate method of drug interaction analysis if synergism/antagonism has been assessed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B6AAB85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2A0B0A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9A649D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5409E13C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642E9E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5015166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F44129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C76CF9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901E54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8C519A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0F357544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507F56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3D5F61B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18A319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1D9CC4D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2396B2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32415637" w14:textId="77777777" w:rsidTr="00874315">
        <w:trPr>
          <w:trHeight w:val="261"/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3B7DB00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Statistical analysis</w:t>
            </w:r>
          </w:p>
        </w:tc>
        <w:tc>
          <w:tcPr>
            <w:tcW w:w="642" w:type="dxa"/>
            <w:gridSpan w:val="2"/>
            <w:vAlign w:val="center"/>
          </w:tcPr>
          <w:p w14:paraId="5FD792C0" w14:textId="5F027C7D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M26</w:t>
            </w:r>
          </w:p>
        </w:tc>
        <w:tc>
          <w:tcPr>
            <w:tcW w:w="4098" w:type="dxa"/>
            <w:vAlign w:val="center"/>
          </w:tcPr>
          <w:p w14:paraId="6C25BA2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Provide details of the statistical methods used for each analysis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705009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A1296E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56333F0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0B7D1B1B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5F3E0D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580679D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E631AF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56F17AE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0E070D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0D56D33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58FC2DF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906052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46FFA8D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B0D995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13C0A04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FD2BA4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2E8F8D9A" w14:textId="77777777" w:rsidTr="00874315">
        <w:trPr>
          <w:trHeight w:val="258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0F9551B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6E6C1212" w14:textId="7D4D5EE7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M27</w:t>
            </w:r>
          </w:p>
        </w:tc>
        <w:tc>
          <w:tcPr>
            <w:tcW w:w="4098" w:type="dxa"/>
            <w:vAlign w:val="center"/>
          </w:tcPr>
          <w:p w14:paraId="42FE38C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Specify the unit of analysis for each dataset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5B1B4D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98580C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71AAEF7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177BA952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D74A69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F2848C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DD4BDB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78233ED0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D7D61D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E1F0C2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561F4A4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B2DA64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151B1D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557E579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6AF31458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A6061A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5602E4BC" w14:textId="77777777" w:rsidTr="00874315">
        <w:trPr>
          <w:trHeight w:val="258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5438146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06747E61" w14:textId="37FD3FB2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M28</w:t>
            </w:r>
          </w:p>
        </w:tc>
        <w:tc>
          <w:tcPr>
            <w:tcW w:w="4098" w:type="dxa"/>
            <w:vAlign w:val="center"/>
          </w:tcPr>
          <w:p w14:paraId="3E210E7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Report any methods used to assess whether the data met the assumptions of the statistical approach.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08C87B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E1B71C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7DE8A19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435AB1A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A3F00D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2E10535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53543D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57DD79B6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972991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0C669E8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7E97B39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69329E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36BCA87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778BA6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2D93710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C633C0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259F547F" w14:textId="77777777" w:rsidTr="00874315">
        <w:trPr>
          <w:trHeight w:val="258"/>
          <w:jc w:val="center"/>
        </w:trPr>
        <w:tc>
          <w:tcPr>
            <w:tcW w:w="3191" w:type="dxa"/>
            <w:gridSpan w:val="2"/>
            <w:vMerge/>
            <w:vAlign w:val="center"/>
          </w:tcPr>
          <w:p w14:paraId="480DD45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5598EC58" w14:textId="45600409" w:rsidR="00226854" w:rsidRPr="00EC0810" w:rsidRDefault="00FB7413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M2</w:t>
            </w:r>
            <w:r w:rsidR="00D9724D" w:rsidRPr="00EC0810">
              <w:rPr>
                <w:rFonts w:asciiTheme="majorBidi" w:hAnsiTheme="majorBidi" w:cstheme="majorBidi"/>
                <w:sz w:val="18"/>
                <w:szCs w:val="18"/>
              </w:rPr>
              <w:t>9</w:t>
            </w:r>
          </w:p>
        </w:tc>
        <w:tc>
          <w:tcPr>
            <w:tcW w:w="4098" w:type="dxa"/>
            <w:vAlign w:val="center"/>
          </w:tcPr>
          <w:p w14:paraId="66AFCFC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Name the statistical software used.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469C467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95F686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2C36265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4A400620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8A0735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1E76AFB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01C2B6A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7A49759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CD2C52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5CE28D0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2404E1D9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F324F6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781DA30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25E6B2D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1E687B9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95B10C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15EFAAC2" w14:textId="77777777" w:rsidTr="00874315">
        <w:trPr>
          <w:jc w:val="center"/>
        </w:trPr>
        <w:tc>
          <w:tcPr>
            <w:tcW w:w="3191" w:type="dxa"/>
            <w:gridSpan w:val="2"/>
            <w:vAlign w:val="center"/>
          </w:tcPr>
          <w:p w14:paraId="6C795A6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Ethics code</w:t>
            </w:r>
          </w:p>
        </w:tc>
        <w:tc>
          <w:tcPr>
            <w:tcW w:w="642" w:type="dxa"/>
            <w:gridSpan w:val="2"/>
            <w:vAlign w:val="center"/>
          </w:tcPr>
          <w:p w14:paraId="068F4D6A" w14:textId="7C29D186" w:rsidR="00226854" w:rsidRPr="00EC0810" w:rsidRDefault="00D9724D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M30</w:t>
            </w:r>
          </w:p>
        </w:tc>
        <w:tc>
          <w:tcPr>
            <w:tcW w:w="4098" w:type="dxa"/>
            <w:vAlign w:val="center"/>
          </w:tcPr>
          <w:p w14:paraId="42997D0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Report protocol approval by the ethics committee.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560DE37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537E32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1C1112E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0EB4BD9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DDBCF4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24ACA7F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55D4A4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6E03C0F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A58F74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212660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3938489A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36CE37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3601CA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6F696F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2D0AB5D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EEF85E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A50777" w:rsidRPr="00EC0810" w14:paraId="6C30641E" w14:textId="77777777" w:rsidTr="00874315">
        <w:trPr>
          <w:jc w:val="center"/>
        </w:trPr>
        <w:tc>
          <w:tcPr>
            <w:tcW w:w="9371" w:type="dxa"/>
            <w:gridSpan w:val="6"/>
            <w:shd w:val="clear" w:color="auto" w:fill="BFBFBF" w:themeFill="background1" w:themeFillShade="BF"/>
            <w:vAlign w:val="center"/>
          </w:tcPr>
          <w:p w14:paraId="3FC313A0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Results</w:t>
            </w:r>
          </w:p>
        </w:tc>
        <w:tc>
          <w:tcPr>
            <w:tcW w:w="1620" w:type="dxa"/>
            <w:shd w:val="clear" w:color="auto" w:fill="BFBFBF" w:themeFill="background1" w:themeFillShade="BF"/>
            <w:vAlign w:val="center"/>
          </w:tcPr>
          <w:p w14:paraId="39D4B2B9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shd w:val="clear" w:color="auto" w:fill="BFBFBF" w:themeFill="background1" w:themeFillShade="BF"/>
          </w:tcPr>
          <w:p w14:paraId="2FD935A1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  <w:shd w:val="clear" w:color="auto" w:fill="BFBFBF" w:themeFill="background1" w:themeFillShade="BF"/>
          </w:tcPr>
          <w:p w14:paraId="3AEB33D6" w14:textId="77777777" w:rsidR="00A50777" w:rsidRPr="00EC0810" w:rsidRDefault="00A50777" w:rsidP="002948F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B73E3B" w:rsidRPr="00EC0810" w14:paraId="30A6AC42" w14:textId="77777777" w:rsidTr="00874315">
        <w:trPr>
          <w:jc w:val="center"/>
        </w:trPr>
        <w:tc>
          <w:tcPr>
            <w:tcW w:w="3191" w:type="dxa"/>
            <w:gridSpan w:val="2"/>
            <w:vAlign w:val="center"/>
          </w:tcPr>
          <w:p w14:paraId="51DF772D" w14:textId="052B3A32" w:rsidR="00B73E3B" w:rsidRPr="009B3B72" w:rsidRDefault="00B73E3B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Natural product characteristics</w:t>
            </w:r>
          </w:p>
        </w:tc>
        <w:tc>
          <w:tcPr>
            <w:tcW w:w="642" w:type="dxa"/>
            <w:gridSpan w:val="2"/>
            <w:vAlign w:val="center"/>
          </w:tcPr>
          <w:p w14:paraId="04EBD54A" w14:textId="666437F3" w:rsidR="00B73E3B" w:rsidRPr="009B3B72" w:rsidRDefault="00B73E3B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R1</w:t>
            </w:r>
          </w:p>
        </w:tc>
        <w:tc>
          <w:tcPr>
            <w:tcW w:w="4098" w:type="dxa"/>
            <w:vAlign w:val="center"/>
          </w:tcPr>
          <w:p w14:paraId="6662267C" w14:textId="2B570626" w:rsidR="00B73E3B" w:rsidRPr="009B3B72" w:rsidRDefault="000C28C8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Report the results of phytochemical profiling of the test entity. Including a figure that represents the profiling of the extracted compound is mandatory.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1430BB" w:rsidRPr="00EC0810" w14:paraId="5DCD3799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2DE4B3B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4F8F49F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1430BB" w:rsidRPr="00EC0810" w14:paraId="146D6D40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4DADF7F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7BBCC8B9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5E6B6280" w14:textId="77777777" w:rsidR="00B73E3B" w:rsidRPr="00EC0810" w:rsidRDefault="00B73E3B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1430BB" w:rsidRPr="00EC0810" w14:paraId="72A555DB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C3A0C07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9EC2070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1430BB" w:rsidRPr="00EC0810" w14:paraId="19D81E51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BDBA56C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44660B9B" w14:textId="77777777" w:rsidR="001430BB" w:rsidRPr="00EC0810" w:rsidRDefault="001430BB" w:rsidP="001430B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58AEA137" w14:textId="77777777" w:rsidR="00B73E3B" w:rsidRPr="00EC0810" w:rsidRDefault="00B73E3B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3E6B9738" w14:textId="77777777" w:rsidR="00B73E3B" w:rsidRPr="00EC0810" w:rsidRDefault="00B73E3B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409509D3" w14:textId="77777777" w:rsidR="00B73E3B" w:rsidRPr="00EC0810" w:rsidRDefault="00B73E3B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8B67E5" w:rsidRPr="00EC0810" w14:paraId="3395E116" w14:textId="77777777" w:rsidTr="00874315">
        <w:trPr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177DC8C3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Baseline data</w:t>
            </w:r>
          </w:p>
        </w:tc>
        <w:tc>
          <w:tcPr>
            <w:tcW w:w="642" w:type="dxa"/>
            <w:gridSpan w:val="2"/>
            <w:vAlign w:val="center"/>
          </w:tcPr>
          <w:p w14:paraId="4F8BB00A" w14:textId="18A5CE2D" w:rsidR="008B67E5" w:rsidRPr="00EC0810" w:rsidRDefault="00B73E3B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R2</w:t>
            </w:r>
          </w:p>
        </w:tc>
        <w:tc>
          <w:tcPr>
            <w:tcW w:w="4098" w:type="dxa"/>
            <w:vAlign w:val="center"/>
          </w:tcPr>
          <w:p w14:paraId="3CED493F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For each experimental group, report relevant characteristics of the </w:t>
            </w:r>
            <w:r w:rsidRPr="00EC0810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model before treatment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8B67E5" w:rsidRPr="00EC0810" w14:paraId="34337361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1D862CC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6552CA9A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8B67E5" w:rsidRPr="00EC0810" w14:paraId="7D379F45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4DE1D44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4815890D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61FD904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8B67E5" w:rsidRPr="00EC0810" w14:paraId="613D0995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B9EFF6A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4DB98556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8B67E5" w:rsidRPr="00EC0810" w14:paraId="40CB1DEB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DA5950F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54544AEC" w14:textId="77777777" w:rsidR="008B67E5" w:rsidRPr="00EC0810" w:rsidRDefault="008B67E5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ED55435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190C4282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660331F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8B67E5" w:rsidRPr="00EC0810" w14:paraId="0446ABDA" w14:textId="77777777" w:rsidTr="00874315">
        <w:trPr>
          <w:jc w:val="center"/>
        </w:trPr>
        <w:tc>
          <w:tcPr>
            <w:tcW w:w="3191" w:type="dxa"/>
            <w:gridSpan w:val="2"/>
            <w:vMerge/>
            <w:vAlign w:val="center"/>
          </w:tcPr>
          <w:p w14:paraId="69B39B1F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2A52DF1C" w14:textId="7621CB2A" w:rsidR="008B67E5" w:rsidRPr="009B3B72" w:rsidRDefault="00B73E3B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R3</w:t>
            </w:r>
          </w:p>
        </w:tc>
        <w:tc>
          <w:tcPr>
            <w:tcW w:w="4098" w:type="dxa"/>
            <w:vAlign w:val="center"/>
          </w:tcPr>
          <w:p w14:paraId="48460FC3" w14:textId="49FF7EB7" w:rsidR="008B67E5" w:rsidRPr="009B3B72" w:rsidRDefault="008B67E5" w:rsidP="008B67E5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Report the effect of vehicle</w:t>
            </w:r>
            <w:r w:rsidR="000C28C8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on </w:t>
            </w:r>
            <w:r w:rsidR="000C28C8" w:rsidRPr="009B3B7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>in vitro</w:t>
            </w:r>
            <w:r w:rsidR="000C28C8"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model system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FB7413" w:rsidRPr="00EC0810" w14:paraId="2C515A5A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7DC3329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5A37F24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FB7413" w:rsidRPr="00EC0810" w14:paraId="33D918B6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803F31B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5A92266D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42D77678" w14:textId="77777777" w:rsidR="008B67E5" w:rsidRPr="00EC0810" w:rsidRDefault="008B67E5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FB7413" w:rsidRPr="00EC0810" w14:paraId="39E3517D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33C679A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F5F6645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FB7413" w:rsidRPr="00EC0810" w14:paraId="5A2ED24F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0B9FBF4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5A03ADC9" w14:textId="77777777" w:rsidR="00FB7413" w:rsidRPr="00EC0810" w:rsidRDefault="00FB7413" w:rsidP="00FB7413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5EE8B022" w14:textId="77777777" w:rsidR="008B67E5" w:rsidRPr="00EC0810" w:rsidRDefault="008B67E5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1FBA00B0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3DB92ED6" w14:textId="77777777" w:rsidR="008B67E5" w:rsidRPr="00EC0810" w:rsidRDefault="008B67E5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399D6AED" w14:textId="77777777" w:rsidTr="00874315">
        <w:trPr>
          <w:jc w:val="center"/>
        </w:trPr>
        <w:tc>
          <w:tcPr>
            <w:tcW w:w="3191" w:type="dxa"/>
            <w:gridSpan w:val="2"/>
            <w:vMerge w:val="restart"/>
            <w:vAlign w:val="center"/>
          </w:tcPr>
          <w:p w14:paraId="17E8E50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Numbers analyzed</w:t>
            </w:r>
          </w:p>
        </w:tc>
        <w:tc>
          <w:tcPr>
            <w:tcW w:w="642" w:type="dxa"/>
            <w:gridSpan w:val="2"/>
            <w:vAlign w:val="center"/>
          </w:tcPr>
          <w:p w14:paraId="5CA6334D" w14:textId="02582198" w:rsidR="00226854" w:rsidRPr="00EC0810" w:rsidRDefault="00B73E3B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R4</w:t>
            </w:r>
          </w:p>
        </w:tc>
        <w:tc>
          <w:tcPr>
            <w:tcW w:w="4098" w:type="dxa"/>
            <w:vAlign w:val="center"/>
          </w:tcPr>
          <w:p w14:paraId="6F0AE5F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Report the number of experimental units in each group included in each analysis. Report absolute numbers (e.g., 2/4, not 50%)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73BC864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9E61B5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6BB2D90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6ECB72F1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B8373A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5CF99B6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02427A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7D92BF3A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B47A69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16CE25F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5485606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1BF201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C3FBEB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5611975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7BE8D45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E276D6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45740F2C" w14:textId="77777777" w:rsidTr="00874315">
        <w:trPr>
          <w:jc w:val="center"/>
        </w:trPr>
        <w:tc>
          <w:tcPr>
            <w:tcW w:w="3191" w:type="dxa"/>
            <w:gridSpan w:val="2"/>
            <w:vMerge/>
            <w:vAlign w:val="center"/>
          </w:tcPr>
          <w:p w14:paraId="671BE3C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33FD6544" w14:textId="65C757C0" w:rsidR="00226854" w:rsidRPr="00EC0810" w:rsidRDefault="00B73E3B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R5</w:t>
            </w:r>
          </w:p>
        </w:tc>
        <w:tc>
          <w:tcPr>
            <w:tcW w:w="4098" w:type="dxa"/>
            <w:vAlign w:val="center"/>
          </w:tcPr>
          <w:p w14:paraId="1B22A8B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If any data has not been included in the analysis, explain why. Attrition information for each group should be reported.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B0CBFEA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E056E0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015BD52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2F0E8610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32B34D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5B96462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1BB015A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FE840D4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BD151E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483FBAA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6DAF51B4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C0BECA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082317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4D3A997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5C1DDA6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0512E9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12667F6C" w14:textId="77777777" w:rsidTr="00874315">
        <w:trPr>
          <w:trHeight w:val="224"/>
          <w:jc w:val="center"/>
        </w:trPr>
        <w:tc>
          <w:tcPr>
            <w:tcW w:w="3191" w:type="dxa"/>
            <w:gridSpan w:val="2"/>
            <w:vAlign w:val="center"/>
          </w:tcPr>
          <w:p w14:paraId="1076E20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Outcomes and estimation</w:t>
            </w:r>
          </w:p>
        </w:tc>
        <w:tc>
          <w:tcPr>
            <w:tcW w:w="642" w:type="dxa"/>
            <w:gridSpan w:val="2"/>
            <w:vAlign w:val="center"/>
          </w:tcPr>
          <w:p w14:paraId="3BCAF77F" w14:textId="5AA8D08F" w:rsidR="00226854" w:rsidRPr="00EC0810" w:rsidRDefault="00B73E3B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R6</w:t>
            </w:r>
          </w:p>
        </w:tc>
        <w:tc>
          <w:tcPr>
            <w:tcW w:w="4098" w:type="dxa"/>
            <w:vAlign w:val="center"/>
          </w:tcPr>
          <w:p w14:paraId="748596C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Report the results for each analysis carried out, with a measure of precision (e.g., standard error or confidence interval)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501E1FCE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B39CE4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53AA878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4BA61AD0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EB712E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405D056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43F55F3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295C309D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9DE532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12A286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1ABF2F29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0C1B7E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32B9BE1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7530A5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07BF7B87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57F2A310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5245D2" w:rsidRPr="00EC0810" w14:paraId="4A807E7C" w14:textId="77777777" w:rsidTr="00874315">
        <w:trPr>
          <w:trHeight w:val="224"/>
          <w:jc w:val="center"/>
        </w:trPr>
        <w:tc>
          <w:tcPr>
            <w:tcW w:w="3191" w:type="dxa"/>
            <w:gridSpan w:val="2"/>
            <w:vAlign w:val="center"/>
          </w:tcPr>
          <w:p w14:paraId="5B60EC93" w14:textId="3E813FE7" w:rsidR="005245D2" w:rsidRPr="009B3B72" w:rsidRDefault="005245D2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Figures and tables</w:t>
            </w:r>
          </w:p>
        </w:tc>
        <w:tc>
          <w:tcPr>
            <w:tcW w:w="642" w:type="dxa"/>
            <w:gridSpan w:val="2"/>
            <w:vAlign w:val="center"/>
          </w:tcPr>
          <w:p w14:paraId="3060A58F" w14:textId="40CA7E44" w:rsidR="005245D2" w:rsidRPr="00EC0810" w:rsidRDefault="005245D2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R7</w:t>
            </w:r>
          </w:p>
        </w:tc>
        <w:tc>
          <w:tcPr>
            <w:tcW w:w="4098" w:type="dxa"/>
            <w:vAlign w:val="center"/>
          </w:tcPr>
          <w:p w14:paraId="06BC36D8" w14:textId="3C3CC01E" w:rsidR="005245D2" w:rsidRPr="009B3B72" w:rsidRDefault="005245D2" w:rsidP="005245D2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Should be referred to in the text</w:t>
            </w:r>
            <w:r w:rsidR="00801C1B" w:rsidRPr="009B3B72">
              <w:rPr>
                <w:rFonts w:asciiTheme="majorBidi" w:hAnsiTheme="majorBidi" w:cstheme="majorBidi"/>
                <w:sz w:val="18"/>
                <w:szCs w:val="18"/>
              </w:rPr>
              <w:t>, should be express only essential information, and should be legible, easy to read, and easy to understand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801C1B" w:rsidRPr="00EC0810" w14:paraId="5E003C96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09C1836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6F59AAF4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801C1B" w:rsidRPr="00EC0810" w14:paraId="5DF36161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A2140B3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78BBF6AE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D90B26A" w14:textId="77777777" w:rsidR="005245D2" w:rsidRPr="00EC0810" w:rsidRDefault="005245D2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801C1B" w:rsidRPr="00EC0810" w14:paraId="4E462C2D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66F377D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3B0BCC2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801C1B" w:rsidRPr="00EC0810" w14:paraId="5A03DC68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519A20C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736A8F2E" w14:textId="77777777" w:rsidR="00801C1B" w:rsidRPr="00EC0810" w:rsidRDefault="00801C1B" w:rsidP="00801C1B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33198452" w14:textId="77777777" w:rsidR="005245D2" w:rsidRPr="00EC0810" w:rsidRDefault="005245D2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74F60258" w14:textId="77777777" w:rsidR="005245D2" w:rsidRPr="00EC0810" w:rsidRDefault="005245D2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1CC4F1E4" w14:textId="77777777" w:rsidR="005245D2" w:rsidRPr="00EC0810" w:rsidRDefault="005245D2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948F0" w:rsidRPr="00EC0810" w14:paraId="47E74CD6" w14:textId="77777777" w:rsidTr="00874315">
        <w:trPr>
          <w:jc w:val="center"/>
        </w:trPr>
        <w:tc>
          <w:tcPr>
            <w:tcW w:w="13225" w:type="dxa"/>
            <w:gridSpan w:val="9"/>
            <w:shd w:val="clear" w:color="auto" w:fill="BFBFBF" w:themeFill="background1" w:themeFillShade="BF"/>
            <w:vAlign w:val="center"/>
          </w:tcPr>
          <w:p w14:paraId="50B22EE8" w14:textId="45537DFD" w:rsidR="002948F0" w:rsidRPr="00EC0810" w:rsidRDefault="00170CCD" w:rsidP="002948F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Discussion</w:t>
            </w:r>
          </w:p>
        </w:tc>
        <w:tc>
          <w:tcPr>
            <w:tcW w:w="1006" w:type="dxa"/>
            <w:shd w:val="clear" w:color="auto" w:fill="BFBFBF" w:themeFill="background1" w:themeFillShade="BF"/>
          </w:tcPr>
          <w:p w14:paraId="5EBE5C49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b/>
                <w:bCs/>
                <w:color w:val="FF0000"/>
                <w:sz w:val="18"/>
                <w:szCs w:val="18"/>
              </w:rPr>
            </w:pPr>
          </w:p>
        </w:tc>
      </w:tr>
      <w:tr w:rsidR="00226854" w:rsidRPr="00EC0810" w14:paraId="532ADFA2" w14:textId="77777777" w:rsidTr="00874315">
        <w:trPr>
          <w:jc w:val="center"/>
        </w:trPr>
        <w:tc>
          <w:tcPr>
            <w:tcW w:w="3191" w:type="dxa"/>
            <w:gridSpan w:val="2"/>
          </w:tcPr>
          <w:p w14:paraId="0F7B924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Key results</w:t>
            </w:r>
          </w:p>
        </w:tc>
        <w:tc>
          <w:tcPr>
            <w:tcW w:w="642" w:type="dxa"/>
            <w:gridSpan w:val="2"/>
            <w:vAlign w:val="center"/>
          </w:tcPr>
          <w:p w14:paraId="12A83E4F" w14:textId="77777777" w:rsidR="00226854" w:rsidRPr="00EC0810" w:rsidRDefault="00226854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D1</w:t>
            </w:r>
          </w:p>
        </w:tc>
        <w:tc>
          <w:tcPr>
            <w:tcW w:w="4098" w:type="dxa"/>
            <w:vAlign w:val="center"/>
          </w:tcPr>
          <w:p w14:paraId="5B6B283A" w14:textId="1F790604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Summarize key results wit</w:t>
            </w:r>
            <w:r w:rsidR="007A383C" w:rsidRPr="00EC0810">
              <w:rPr>
                <w:rFonts w:asciiTheme="majorBidi" w:hAnsiTheme="majorBidi" w:cstheme="majorBidi"/>
                <w:sz w:val="18"/>
                <w:szCs w:val="18"/>
              </w:rPr>
              <w:t>h reference to study objectives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59A66C0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C010B2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7F150CD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2034C7E7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F64BB1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0669B44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8F31682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07493BB8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61C92C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4137732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2BF3E2C7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F84BD3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425AAEE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0B3401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57AF459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A0CABE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722819" w:rsidRPr="00EC0810" w14:paraId="1F4DD735" w14:textId="77777777" w:rsidTr="00874315">
        <w:trPr>
          <w:jc w:val="center"/>
        </w:trPr>
        <w:tc>
          <w:tcPr>
            <w:tcW w:w="3191" w:type="dxa"/>
            <w:gridSpan w:val="2"/>
            <w:vMerge w:val="restart"/>
          </w:tcPr>
          <w:p w14:paraId="2ED21E4C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Interpretation/scientific implications</w:t>
            </w:r>
          </w:p>
        </w:tc>
        <w:tc>
          <w:tcPr>
            <w:tcW w:w="642" w:type="dxa"/>
            <w:gridSpan w:val="2"/>
            <w:vAlign w:val="center"/>
          </w:tcPr>
          <w:p w14:paraId="4DE11849" w14:textId="77777777" w:rsidR="00722819" w:rsidRPr="00EC0810" w:rsidRDefault="00722819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D2</w:t>
            </w:r>
          </w:p>
        </w:tc>
        <w:tc>
          <w:tcPr>
            <w:tcW w:w="4098" w:type="dxa"/>
            <w:vAlign w:val="center"/>
          </w:tcPr>
          <w:p w14:paraId="4F6D77B8" w14:textId="75FF5D3F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Interpret the results, considering the study objectives and hypothesis, current theory, and other relevant studies in the literature  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722819" w:rsidRPr="00EC0810" w14:paraId="2F2D395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3E5BBCA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F620A2D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22819" w:rsidRPr="00EC0810" w14:paraId="28CD6C75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4FE7687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61161FC3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596A775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722819" w:rsidRPr="00EC0810" w14:paraId="420D7B18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64FBB7E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BD8AA62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722819" w:rsidRPr="00EC0810" w14:paraId="1D60A7A9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A382D8D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783827ED" w14:textId="77777777" w:rsidR="00722819" w:rsidRPr="00EC0810" w:rsidRDefault="00722819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FA316A2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5EA82A9A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7477498F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722819" w:rsidRPr="00EC0810" w14:paraId="5C5E5005" w14:textId="77777777" w:rsidTr="00874315">
        <w:trPr>
          <w:jc w:val="center"/>
        </w:trPr>
        <w:tc>
          <w:tcPr>
            <w:tcW w:w="3191" w:type="dxa"/>
            <w:gridSpan w:val="2"/>
            <w:vMerge/>
          </w:tcPr>
          <w:p w14:paraId="403D4716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09DCE585" w14:textId="2930A96F" w:rsidR="00722819" w:rsidRPr="009B3B72" w:rsidRDefault="00722819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D3</w:t>
            </w:r>
          </w:p>
        </w:tc>
        <w:tc>
          <w:tcPr>
            <w:tcW w:w="4098" w:type="dxa"/>
            <w:vAlign w:val="center"/>
          </w:tcPr>
          <w:p w14:paraId="7A5DE093" w14:textId="3CD2E886" w:rsidR="00722819" w:rsidRPr="009B3B72" w:rsidRDefault="00722819" w:rsidP="00BF738A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For antiproliferative natural products, interpret that the test agent has selective cytotoxicity against neoplastic cells and is not anti-life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722819" w:rsidRPr="00EC0810" w14:paraId="1B80B235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F31F715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7AE0C208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22819" w:rsidRPr="00EC0810" w14:paraId="338E34D4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3415420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6C45244B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7E7D6F9E" w14:textId="77777777" w:rsidR="00722819" w:rsidRPr="00EC0810" w:rsidRDefault="00722819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722819" w:rsidRPr="00EC0810" w14:paraId="41FB13DB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1DB4F43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57C70AA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722819" w:rsidRPr="00EC0810" w14:paraId="29AED197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8359A30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B691747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2D30094B" w14:textId="77777777" w:rsidR="00722819" w:rsidRPr="00EC0810" w:rsidRDefault="00722819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26E156B1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DC792FA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722819" w:rsidRPr="00EC0810" w14:paraId="1B465F7F" w14:textId="77777777" w:rsidTr="00874315">
        <w:trPr>
          <w:jc w:val="center"/>
        </w:trPr>
        <w:tc>
          <w:tcPr>
            <w:tcW w:w="3191" w:type="dxa"/>
            <w:gridSpan w:val="2"/>
            <w:vMerge/>
          </w:tcPr>
          <w:p w14:paraId="1F62B55C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28D4531B" w14:textId="75CA4461" w:rsidR="00722819" w:rsidRPr="009B3B72" w:rsidRDefault="00722819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D4</w:t>
            </w:r>
          </w:p>
        </w:tc>
        <w:tc>
          <w:tcPr>
            <w:tcW w:w="4098" w:type="dxa"/>
            <w:vAlign w:val="center"/>
          </w:tcPr>
          <w:p w14:paraId="7484EDA0" w14:textId="50CF2A52" w:rsidR="00722819" w:rsidRPr="009B3B72" w:rsidRDefault="00722819" w:rsidP="00A553B3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 xml:space="preserve">Interpret that the concentrations showed the favorable outcomes </w:t>
            </w:r>
            <w:r w:rsidRPr="009B3B72">
              <w:rPr>
                <w:rFonts w:asciiTheme="majorBidi" w:hAnsiTheme="majorBidi" w:cstheme="majorBidi"/>
                <w:i/>
                <w:iCs/>
                <w:sz w:val="18"/>
                <w:szCs w:val="18"/>
              </w:rPr>
              <w:t xml:space="preserve">in vitro </w:t>
            </w:r>
            <w:r w:rsidRPr="009B3B72">
              <w:rPr>
                <w:rFonts w:asciiTheme="majorBidi" w:hAnsiTheme="majorBidi" w:cstheme="majorBidi"/>
                <w:sz w:val="18"/>
                <w:szCs w:val="18"/>
              </w:rPr>
              <w:t>are suitable for further pharmaceutical development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722819" w:rsidRPr="00EC0810" w14:paraId="0FC66749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718D6BED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597244CE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722819" w:rsidRPr="00EC0810" w14:paraId="6B14F461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97503D5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2920D194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A9D0385" w14:textId="77777777" w:rsidR="00722819" w:rsidRPr="00EC0810" w:rsidRDefault="00722819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722819" w:rsidRPr="00EC0810" w14:paraId="2F5693B5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2AB5CAE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730F5C58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722819" w:rsidRPr="00EC0810" w14:paraId="1D021555" w14:textId="77777777" w:rsidTr="0016555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76D446C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5E6A985" w14:textId="77777777" w:rsidR="00722819" w:rsidRPr="00EC0810" w:rsidRDefault="00722819" w:rsidP="00FD4351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649CCA79" w14:textId="77777777" w:rsidR="00722819" w:rsidRPr="00EC0810" w:rsidRDefault="00722819" w:rsidP="00226854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6E1076E5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08AE2176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722819" w:rsidRPr="00EC0810" w14:paraId="1ABB03A0" w14:textId="77777777" w:rsidTr="00874315">
        <w:trPr>
          <w:jc w:val="center"/>
        </w:trPr>
        <w:tc>
          <w:tcPr>
            <w:tcW w:w="3191" w:type="dxa"/>
            <w:gridSpan w:val="2"/>
            <w:vMerge/>
          </w:tcPr>
          <w:p w14:paraId="00524276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642" w:type="dxa"/>
            <w:gridSpan w:val="2"/>
            <w:vAlign w:val="center"/>
          </w:tcPr>
          <w:p w14:paraId="6ECC548C" w14:textId="5395CC45" w:rsidR="00722819" w:rsidRPr="009B3B72" w:rsidRDefault="00722819" w:rsidP="00226854">
            <w:pPr>
              <w:bidi w:val="0"/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D5</w:t>
            </w:r>
          </w:p>
        </w:tc>
        <w:tc>
          <w:tcPr>
            <w:tcW w:w="4098" w:type="dxa"/>
            <w:vAlign w:val="center"/>
          </w:tcPr>
          <w:p w14:paraId="2FD47B18" w14:textId="296F4DFD" w:rsidR="00722819" w:rsidRPr="009B3B72" w:rsidRDefault="00AA2F7D" w:rsidP="00A553B3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9B3B72">
              <w:rPr>
                <w:rFonts w:asciiTheme="majorBidi" w:hAnsiTheme="majorBidi" w:cstheme="majorBidi"/>
                <w:sz w:val="18"/>
                <w:szCs w:val="18"/>
              </w:rPr>
              <w:t>Discuss about the mechanism of action of natural product</w:t>
            </w:r>
          </w:p>
        </w:tc>
        <w:tc>
          <w:tcPr>
            <w:tcW w:w="1440" w:type="dxa"/>
            <w:vAlign w:val="center"/>
          </w:tcPr>
          <w:p w14:paraId="05830FBB" w14:textId="77777777" w:rsidR="00722819" w:rsidRPr="00EC0810" w:rsidRDefault="00722819" w:rsidP="00FD4351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1620" w:type="dxa"/>
            <w:vAlign w:val="center"/>
          </w:tcPr>
          <w:p w14:paraId="0FFF1B67" w14:textId="77777777" w:rsidR="00722819" w:rsidRPr="00EC0810" w:rsidRDefault="00722819" w:rsidP="00FD4351">
            <w:pPr>
              <w:bidi w:val="0"/>
              <w:spacing w:after="0" w:line="240" w:lineRule="auto"/>
              <w:rPr>
                <w:rFonts w:asciiTheme="majorBidi" w:hAnsiTheme="majorBidi" w:cstheme="majorBidi"/>
              </w:rPr>
            </w:pPr>
          </w:p>
        </w:tc>
        <w:tc>
          <w:tcPr>
            <w:tcW w:w="2234" w:type="dxa"/>
            <w:gridSpan w:val="2"/>
          </w:tcPr>
          <w:p w14:paraId="48CB072C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2FDF0B23" w14:textId="77777777" w:rsidR="00722819" w:rsidRPr="00EC0810" w:rsidRDefault="00722819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422DF694" w14:textId="77777777" w:rsidTr="00874315">
        <w:trPr>
          <w:jc w:val="center"/>
        </w:trPr>
        <w:tc>
          <w:tcPr>
            <w:tcW w:w="3191" w:type="dxa"/>
            <w:gridSpan w:val="2"/>
          </w:tcPr>
          <w:p w14:paraId="0845C13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Limitations</w:t>
            </w:r>
          </w:p>
        </w:tc>
        <w:tc>
          <w:tcPr>
            <w:tcW w:w="642" w:type="dxa"/>
            <w:gridSpan w:val="2"/>
            <w:vAlign w:val="center"/>
          </w:tcPr>
          <w:p w14:paraId="7712B804" w14:textId="613D4057" w:rsidR="00226854" w:rsidRPr="00EC0810" w:rsidRDefault="00722819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  <w:rtl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D6</w:t>
            </w:r>
          </w:p>
        </w:tc>
        <w:tc>
          <w:tcPr>
            <w:tcW w:w="4098" w:type="dxa"/>
            <w:vAlign w:val="center"/>
          </w:tcPr>
          <w:p w14:paraId="242A6B8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Explain the limitations of the study in methodology or findings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E2915B7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BC69E9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3DBE074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54D44565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4932E3C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4059EC8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0A6B566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285A4550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00CBBEA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2391B85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45D569EB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A21E82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71D2FA33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52DDC69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21196D2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77D04C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1051FE1A" w14:textId="77777777" w:rsidTr="00874315">
        <w:trPr>
          <w:jc w:val="center"/>
        </w:trPr>
        <w:tc>
          <w:tcPr>
            <w:tcW w:w="3191" w:type="dxa"/>
            <w:gridSpan w:val="2"/>
          </w:tcPr>
          <w:p w14:paraId="785957E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lastRenderedPageBreak/>
              <w:t>Generalizability/translation</w:t>
            </w:r>
          </w:p>
        </w:tc>
        <w:tc>
          <w:tcPr>
            <w:tcW w:w="642" w:type="dxa"/>
            <w:gridSpan w:val="2"/>
            <w:vAlign w:val="center"/>
          </w:tcPr>
          <w:p w14:paraId="168DB4A6" w14:textId="160464E9" w:rsidR="00226854" w:rsidRPr="00EC0810" w:rsidRDefault="00722819" w:rsidP="00226854">
            <w:pPr>
              <w:bidi w:val="0"/>
              <w:jc w:val="center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D7</w:t>
            </w:r>
          </w:p>
        </w:tc>
        <w:tc>
          <w:tcPr>
            <w:tcW w:w="4098" w:type="dxa"/>
            <w:vAlign w:val="center"/>
          </w:tcPr>
          <w:p w14:paraId="555810A8" w14:textId="539A0A82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Comment on whether and how this study's findings are likely to translate to other biological systems, including</w:t>
            </w:r>
            <w:r w:rsidR="007A383C" w:rsidRPr="00EC0810">
              <w:rPr>
                <w:rFonts w:asciiTheme="majorBidi" w:hAnsiTheme="majorBidi" w:cstheme="majorBidi"/>
                <w:sz w:val="18"/>
                <w:szCs w:val="18"/>
              </w:rPr>
              <w:t xml:space="preserve"> any relevance to human cancers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44520B51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E7716A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69AD9C4C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4AAF3E7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1A88F7FF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139EB5C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E83DA6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4421294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74D2BB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56931965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6A6E3618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5CF9E4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18F7832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135E149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</w:tcPr>
          <w:p w14:paraId="1B4955D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006" w:type="dxa"/>
          </w:tcPr>
          <w:p w14:paraId="676E5F7C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948F0" w:rsidRPr="00EC0810" w14:paraId="45817097" w14:textId="77777777" w:rsidTr="00C35F10">
        <w:trPr>
          <w:trHeight w:val="233"/>
          <w:jc w:val="center"/>
        </w:trPr>
        <w:tc>
          <w:tcPr>
            <w:tcW w:w="3191" w:type="dxa"/>
            <w:gridSpan w:val="2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19D63F2C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b/>
                <w:bCs/>
                <w:sz w:val="18"/>
                <w:szCs w:val="18"/>
              </w:rPr>
              <w:t>Acknowledgment section</w:t>
            </w:r>
          </w:p>
        </w:tc>
        <w:tc>
          <w:tcPr>
            <w:tcW w:w="11040" w:type="dxa"/>
            <w:gridSpan w:val="8"/>
            <w:shd w:val="pct25" w:color="auto" w:fill="auto"/>
            <w:vAlign w:val="center"/>
          </w:tcPr>
          <w:p w14:paraId="4B4231E8" w14:textId="77777777" w:rsidR="002948F0" w:rsidRPr="00EC0810" w:rsidRDefault="002948F0" w:rsidP="002948F0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5202F9CF" w14:textId="77777777" w:rsidTr="00C35F10">
        <w:trPr>
          <w:trHeight w:val="847"/>
          <w:jc w:val="center"/>
        </w:trPr>
        <w:tc>
          <w:tcPr>
            <w:tcW w:w="3191" w:type="dxa"/>
            <w:gridSpan w:val="2"/>
            <w:shd w:val="clear" w:color="auto" w:fill="FFFFFF" w:themeFill="background1"/>
            <w:vAlign w:val="center"/>
          </w:tcPr>
          <w:p w14:paraId="11C92C7F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How and if the study was financed</w:t>
            </w:r>
          </w:p>
        </w:tc>
        <w:tc>
          <w:tcPr>
            <w:tcW w:w="600" w:type="dxa"/>
            <w:vAlign w:val="center"/>
          </w:tcPr>
          <w:p w14:paraId="6DBCBD3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Ak1</w:t>
            </w:r>
          </w:p>
        </w:tc>
        <w:tc>
          <w:tcPr>
            <w:tcW w:w="4140" w:type="dxa"/>
            <w:gridSpan w:val="2"/>
            <w:vAlign w:val="center"/>
          </w:tcPr>
          <w:p w14:paraId="7CB46A01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  <w:lang w:val="en-GB" w:bidi="ar-SA"/>
              </w:rPr>
              <w:t>List all funding sources (including grant number) and the funder(s) role in the study.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71497A8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73DA4D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62E99C0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5F2A1A8F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C0AE85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397F2E90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3053A60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62DD2EDC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C7161C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4C13362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0D810822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5A5B9C37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0784D236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1414D8D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7ECEC34E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5D27916D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  <w:tr w:rsidR="00226854" w:rsidRPr="00EC0810" w14:paraId="6D05C79C" w14:textId="77777777" w:rsidTr="00C35F10">
        <w:trPr>
          <w:trHeight w:val="847"/>
          <w:jc w:val="center"/>
        </w:trPr>
        <w:tc>
          <w:tcPr>
            <w:tcW w:w="3191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73653AA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Is the experimental protocol registered in any registry system?</w:t>
            </w:r>
          </w:p>
        </w:tc>
        <w:tc>
          <w:tcPr>
            <w:tcW w:w="600" w:type="dxa"/>
            <w:vAlign w:val="center"/>
          </w:tcPr>
          <w:p w14:paraId="5A3475F3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Ak2</w:t>
            </w:r>
          </w:p>
        </w:tc>
        <w:tc>
          <w:tcPr>
            <w:tcW w:w="4140" w:type="dxa"/>
            <w:gridSpan w:val="2"/>
            <w:vAlign w:val="center"/>
          </w:tcPr>
          <w:p w14:paraId="299DD946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  <w:r w:rsidRPr="00EC0810">
              <w:rPr>
                <w:rFonts w:asciiTheme="majorBidi" w:hAnsiTheme="majorBidi" w:cstheme="majorBidi"/>
                <w:sz w:val="18"/>
                <w:szCs w:val="18"/>
              </w:rPr>
              <w:t>Report if the experimental protocol has been registered in the journals or online resources</w:t>
            </w:r>
          </w:p>
        </w:tc>
        <w:tc>
          <w:tcPr>
            <w:tcW w:w="144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183B4E7C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6D49CE6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Yes</w:t>
                  </w:r>
                </w:p>
              </w:tc>
              <w:tc>
                <w:tcPr>
                  <w:tcW w:w="630" w:type="dxa"/>
                  <w:vAlign w:val="center"/>
                </w:tcPr>
                <w:p w14:paraId="437FC87D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  <w:tr w:rsidR="00226854" w:rsidRPr="00EC0810" w14:paraId="097F7C7D" w14:textId="77777777" w:rsidTr="002948F0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363EB42E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No</w:t>
                  </w:r>
                </w:p>
              </w:tc>
              <w:tc>
                <w:tcPr>
                  <w:tcW w:w="630" w:type="dxa"/>
                  <w:vAlign w:val="center"/>
                </w:tcPr>
                <w:p w14:paraId="1E9306FB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</w:p>
              </w:tc>
            </w:tr>
          </w:tbl>
          <w:p w14:paraId="27A51EC9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single" w:sz="8" w:space="0" w:color="AEAAAA" w:themeColor="background2" w:themeShade="BF"/>
                <w:left w:val="single" w:sz="8" w:space="0" w:color="AEAAAA" w:themeColor="background2" w:themeShade="BF"/>
                <w:bottom w:val="single" w:sz="8" w:space="0" w:color="AEAAAA" w:themeColor="background2" w:themeShade="BF"/>
                <w:right w:val="single" w:sz="8" w:space="0" w:color="AEAAAA" w:themeColor="background2" w:themeShade="BF"/>
                <w:insideH w:val="single" w:sz="8" w:space="0" w:color="AEAAAA" w:themeColor="background2" w:themeShade="BF"/>
                <w:insideV w:val="single" w:sz="8" w:space="0" w:color="AEAAAA" w:themeColor="background2" w:themeShade="BF"/>
              </w:tblBorders>
              <w:tblLayout w:type="fixed"/>
              <w:tblCellMar>
                <w:left w:w="29" w:type="dxa"/>
                <w:right w:w="29" w:type="dxa"/>
              </w:tblCellMar>
              <w:tblLook w:val="04A0" w:firstRow="1" w:lastRow="0" w:firstColumn="1" w:lastColumn="0" w:noHBand="0" w:noVBand="1"/>
            </w:tblPr>
            <w:tblGrid>
              <w:gridCol w:w="535"/>
              <w:gridCol w:w="630"/>
            </w:tblGrid>
            <w:tr w:rsidR="00226854" w:rsidRPr="00EC0810" w14:paraId="3A6331FE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2A21C1C4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Pg</w:t>
                  </w:r>
                </w:p>
              </w:tc>
              <w:tc>
                <w:tcPr>
                  <w:tcW w:w="630" w:type="dxa"/>
                  <w:vAlign w:val="center"/>
                </w:tcPr>
                <w:p w14:paraId="6C1345A1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226854" w:rsidRPr="00EC0810" w14:paraId="354A26C3" w14:textId="77777777" w:rsidTr="00DA37DA">
              <w:trPr>
                <w:jc w:val="center"/>
              </w:trPr>
              <w:tc>
                <w:tcPr>
                  <w:tcW w:w="535" w:type="dxa"/>
                  <w:vAlign w:val="center"/>
                </w:tcPr>
                <w:p w14:paraId="0A81A489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</w:rPr>
                  </w:pPr>
                  <w:r w:rsidRPr="00EC0810">
                    <w:rPr>
                      <w:rFonts w:asciiTheme="majorBidi" w:hAnsiTheme="majorBidi" w:cstheme="majorBidi"/>
                    </w:rPr>
                    <w:t>Ph</w:t>
                  </w:r>
                </w:p>
              </w:tc>
              <w:tc>
                <w:tcPr>
                  <w:tcW w:w="630" w:type="dxa"/>
                  <w:vAlign w:val="center"/>
                </w:tcPr>
                <w:p w14:paraId="2A91C548" w14:textId="77777777" w:rsidR="00226854" w:rsidRPr="00EC0810" w:rsidRDefault="00226854" w:rsidP="00226854">
                  <w:pPr>
                    <w:bidi w:val="0"/>
                    <w:spacing w:after="0" w:line="240" w:lineRule="auto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</w:tbl>
          <w:p w14:paraId="049ABC05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400" w:type="dxa"/>
            <w:vAlign w:val="center"/>
          </w:tcPr>
          <w:p w14:paraId="3F2BCBBB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  <w:tc>
          <w:tcPr>
            <w:tcW w:w="1840" w:type="dxa"/>
            <w:gridSpan w:val="2"/>
            <w:vAlign w:val="center"/>
          </w:tcPr>
          <w:p w14:paraId="0E339C74" w14:textId="77777777" w:rsidR="00226854" w:rsidRPr="00EC0810" w:rsidRDefault="00226854" w:rsidP="00226854">
            <w:pPr>
              <w:bidi w:val="0"/>
              <w:rPr>
                <w:rFonts w:asciiTheme="majorBidi" w:hAnsiTheme="majorBidi" w:cstheme="majorBidi"/>
                <w:color w:val="FF0000"/>
                <w:sz w:val="18"/>
                <w:szCs w:val="18"/>
              </w:rPr>
            </w:pPr>
          </w:p>
        </w:tc>
      </w:tr>
    </w:tbl>
    <w:p w14:paraId="347E13FE" w14:textId="77777777" w:rsidR="00A50777" w:rsidRPr="00EC0810" w:rsidRDefault="00A50777" w:rsidP="00A50777">
      <w:pPr>
        <w:bidi w:val="0"/>
        <w:rPr>
          <w:rFonts w:asciiTheme="majorBidi" w:hAnsiTheme="majorBidi" w:cstheme="majorBidi"/>
        </w:rPr>
      </w:pPr>
    </w:p>
    <w:p w14:paraId="518BD22F" w14:textId="77777777" w:rsidR="00E37860" w:rsidRDefault="00E37860" w:rsidP="00A50777">
      <w:pPr>
        <w:bidi w:val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tools supporting documents can be find at:</w:t>
      </w:r>
    </w:p>
    <w:p w14:paraId="63D1C546" w14:textId="4406ACAF" w:rsidR="00A50777" w:rsidRPr="00EC0810" w:rsidRDefault="00E37860" w:rsidP="00E37860">
      <w:pPr>
        <w:bidi w:val="0"/>
        <w:rPr>
          <w:rFonts w:asciiTheme="majorBidi" w:hAnsiTheme="majorBidi" w:cstheme="majorBidi"/>
        </w:rPr>
      </w:pPr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Ahmad, R., Riaz, M.,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Aldholmi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, M., Qureshi, M., Uddin, S., Bhat, A.,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Poyil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, P., Baig, M.,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Pourahmad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, J., Ganesan, T., Khan, A., Siddiqui, Z., El-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Demellawy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, M.,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Gholamalizadeh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, M.,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Purnomosari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, D., Salim, E., Mousavi Jarrahi, S., Zhang, J.,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Mohammadnejad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, S., Jarrahi, A. Development of a Critical Appraisal Tool (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AIMRDA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) for the Peer-Review of Studies Assessing the Anticancer Activity of Natural Products: A Step towards Reproducibility. </w:t>
      </w:r>
      <w:r>
        <w:rPr>
          <w:rStyle w:val="Emphasis"/>
          <w:rFonts w:ascii="ltr-font" w:hAnsi="ltr-font"/>
          <w:color w:val="333333"/>
          <w:sz w:val="21"/>
          <w:szCs w:val="21"/>
          <w:shd w:val="clear" w:color="auto" w:fill="FFFFFF"/>
        </w:rPr>
        <w:t>Asian Pacific Journal of Cancer Prevention</w:t>
      </w:r>
      <w:r>
        <w:rPr>
          <w:rFonts w:ascii="ltr-font" w:hAnsi="ltr-font"/>
          <w:color w:val="333333"/>
          <w:sz w:val="21"/>
          <w:szCs w:val="21"/>
          <w:shd w:val="clear" w:color="auto" w:fill="FFFFFF"/>
        </w:rPr>
        <w:t xml:space="preserve">, 2022; 22(12): 3735-3740. </w:t>
      </w:r>
      <w:proofErr w:type="spellStart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doi</w:t>
      </w:r>
      <w:proofErr w:type="spellEnd"/>
      <w:r>
        <w:rPr>
          <w:rFonts w:ascii="ltr-font" w:hAnsi="ltr-font"/>
          <w:color w:val="333333"/>
          <w:sz w:val="21"/>
          <w:szCs w:val="21"/>
          <w:shd w:val="clear" w:color="auto" w:fill="FFFFFF"/>
        </w:rPr>
        <w:t>: 10.31557/APJCP.2021.22.12.3735</w:t>
      </w:r>
      <w:r>
        <w:rPr>
          <w:rFonts w:asciiTheme="majorBidi" w:hAnsiTheme="majorBidi" w:cstheme="majorBidi"/>
        </w:rPr>
        <w:t xml:space="preserve"> </w:t>
      </w:r>
    </w:p>
    <w:p w14:paraId="340EEBBC" w14:textId="77777777" w:rsidR="00275E23" w:rsidRPr="00EC0810" w:rsidRDefault="00275E23">
      <w:pPr>
        <w:rPr>
          <w:rFonts w:asciiTheme="majorBidi" w:hAnsiTheme="majorBidi" w:cstheme="majorBidi"/>
        </w:rPr>
      </w:pPr>
    </w:p>
    <w:sectPr w:rsidR="00275E23" w:rsidRPr="00EC0810" w:rsidSect="002948F0">
      <w:pgSz w:w="16838" w:h="11906" w:orient="landscape"/>
      <w:pgMar w:top="1440" w:right="1134" w:bottom="1440" w:left="1134" w:header="708" w:footer="708" w:gutter="0"/>
      <w:pgBorders w:offsetFrom="page">
        <w:top w:val="single" w:sz="12" w:space="24" w:color="AEAAAA" w:themeColor="background2" w:themeShade="BF"/>
        <w:left w:val="single" w:sz="12" w:space="24" w:color="AEAAAA" w:themeColor="background2" w:themeShade="BF"/>
        <w:bottom w:val="single" w:sz="12" w:space="24" w:color="AEAAAA" w:themeColor="background2" w:themeShade="BF"/>
        <w:right w:val="single" w:sz="12" w:space="24" w:color="AEAAAA" w:themeColor="background2" w:themeShade="BF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tr-fon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ztTAzNDIyMTMwNDJV0lEKTi0uzszPAykwqQUAlvQdJSwAAAA="/>
  </w:docVars>
  <w:rsids>
    <w:rsidRoot w:val="00A50777"/>
    <w:rsid w:val="0003484E"/>
    <w:rsid w:val="000C28C8"/>
    <w:rsid w:val="001430BB"/>
    <w:rsid w:val="00155CF6"/>
    <w:rsid w:val="00170CCD"/>
    <w:rsid w:val="00191D99"/>
    <w:rsid w:val="001962B1"/>
    <w:rsid w:val="001E5B75"/>
    <w:rsid w:val="00226854"/>
    <w:rsid w:val="002628CC"/>
    <w:rsid w:val="00275E23"/>
    <w:rsid w:val="0027737F"/>
    <w:rsid w:val="00290842"/>
    <w:rsid w:val="002948F0"/>
    <w:rsid w:val="002A29CD"/>
    <w:rsid w:val="002A49D5"/>
    <w:rsid w:val="002A4AD2"/>
    <w:rsid w:val="002E0D31"/>
    <w:rsid w:val="003B101B"/>
    <w:rsid w:val="003F28AC"/>
    <w:rsid w:val="00447F0F"/>
    <w:rsid w:val="00457D81"/>
    <w:rsid w:val="004D26FD"/>
    <w:rsid w:val="00502F1B"/>
    <w:rsid w:val="005245D2"/>
    <w:rsid w:val="00544FB2"/>
    <w:rsid w:val="005458C3"/>
    <w:rsid w:val="005626BE"/>
    <w:rsid w:val="00591248"/>
    <w:rsid w:val="005D17B8"/>
    <w:rsid w:val="005E4B7C"/>
    <w:rsid w:val="006009C4"/>
    <w:rsid w:val="00601A40"/>
    <w:rsid w:val="00622D32"/>
    <w:rsid w:val="0068741C"/>
    <w:rsid w:val="006B179E"/>
    <w:rsid w:val="00722819"/>
    <w:rsid w:val="00760839"/>
    <w:rsid w:val="00795A63"/>
    <w:rsid w:val="007A383C"/>
    <w:rsid w:val="007B5FAC"/>
    <w:rsid w:val="007D18B1"/>
    <w:rsid w:val="00801C1B"/>
    <w:rsid w:val="008340ED"/>
    <w:rsid w:val="00836CA4"/>
    <w:rsid w:val="00841BC8"/>
    <w:rsid w:val="00843244"/>
    <w:rsid w:val="00874315"/>
    <w:rsid w:val="0088283F"/>
    <w:rsid w:val="008B67E5"/>
    <w:rsid w:val="009019AE"/>
    <w:rsid w:val="00972BED"/>
    <w:rsid w:val="009B3B72"/>
    <w:rsid w:val="009C17E4"/>
    <w:rsid w:val="00A31993"/>
    <w:rsid w:val="00A35D09"/>
    <w:rsid w:val="00A50777"/>
    <w:rsid w:val="00A553B3"/>
    <w:rsid w:val="00A648DE"/>
    <w:rsid w:val="00A82906"/>
    <w:rsid w:val="00AA2F7D"/>
    <w:rsid w:val="00AC64A2"/>
    <w:rsid w:val="00B112F2"/>
    <w:rsid w:val="00B317EC"/>
    <w:rsid w:val="00B42586"/>
    <w:rsid w:val="00B73E3B"/>
    <w:rsid w:val="00BA5E42"/>
    <w:rsid w:val="00BC1D8E"/>
    <w:rsid w:val="00BE410C"/>
    <w:rsid w:val="00BF738A"/>
    <w:rsid w:val="00C069C8"/>
    <w:rsid w:val="00C35F10"/>
    <w:rsid w:val="00CD2A6A"/>
    <w:rsid w:val="00D47DD8"/>
    <w:rsid w:val="00D5266D"/>
    <w:rsid w:val="00D63CFA"/>
    <w:rsid w:val="00D9724D"/>
    <w:rsid w:val="00DA37DA"/>
    <w:rsid w:val="00DC2F57"/>
    <w:rsid w:val="00E014DC"/>
    <w:rsid w:val="00E37860"/>
    <w:rsid w:val="00E51879"/>
    <w:rsid w:val="00EC054F"/>
    <w:rsid w:val="00EC0810"/>
    <w:rsid w:val="00EC08A5"/>
    <w:rsid w:val="00EC4AA6"/>
    <w:rsid w:val="00F61C95"/>
    <w:rsid w:val="00F91FCF"/>
    <w:rsid w:val="00F9371B"/>
    <w:rsid w:val="00FB7413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947296"/>
  <w15:chartTrackingRefBased/>
  <w15:docId w15:val="{7C28BEBD-0388-44B0-B578-0A80DFA41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410C"/>
    <w:pPr>
      <w:bidi/>
      <w:spacing w:after="200" w:line="276" w:lineRule="auto"/>
    </w:pPr>
    <w:rPr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777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02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2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2F1B"/>
    <w:rPr>
      <w:sz w:val="20"/>
      <w:szCs w:val="20"/>
      <w:lang w:bidi="fa-I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2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2F1B"/>
    <w:rPr>
      <w:b/>
      <w:bCs/>
      <w:sz w:val="20"/>
      <w:szCs w:val="20"/>
      <w:lang w:bidi="fa-IR"/>
    </w:rPr>
  </w:style>
  <w:style w:type="character" w:styleId="Hyperlink">
    <w:name w:val="Hyperlink"/>
    <w:basedOn w:val="DefaultParagraphFont"/>
    <w:uiPriority w:val="99"/>
    <w:unhideWhenUsed/>
    <w:rsid w:val="006874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741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378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x.doi.org/10.31557/APJCP.2021.22.12.37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1565</Words>
  <Characters>8927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Alireza Mosavi Jarrahi</dc:creator>
  <cp:keywords/>
  <dc:description/>
  <cp:lastModifiedBy>Alireza Mosavi Jarrahi</cp:lastModifiedBy>
  <cp:revision>9</cp:revision>
  <dcterms:created xsi:type="dcterms:W3CDTF">2021-10-16T04:37:00Z</dcterms:created>
  <dcterms:modified xsi:type="dcterms:W3CDTF">2024-04-21T09:20:00Z</dcterms:modified>
</cp:coreProperties>
</file>